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A0181"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16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A0181"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16</w:t>
                      </w:r>
                      <w:bookmarkStart w:id="1" w:name="_GoBack"/>
                      <w:bookmarkEnd w:id="1"/>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Pr="00632078"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11TH</w:t>
      </w:r>
    </w:p>
    <w:p w:rsidR="0033595F" w:rsidRDefault="0033595F" w:rsidP="006F0F0B">
      <w:pPr>
        <w:rPr>
          <w:rFonts w:ascii="Times New Roman" w:eastAsia="Calibri" w:hAnsi="Times New Roman" w:cs="Times New Roman"/>
          <w:bCs/>
          <w:color w:val="C00000"/>
          <w:sz w:val="24"/>
          <w:szCs w:val="24"/>
        </w:rPr>
      </w:pPr>
      <w:r w:rsidRPr="0033595F">
        <w:rPr>
          <w:rFonts w:ascii="Times New Roman" w:eastAsia="Calibri" w:hAnsi="Times New Roman" w:cs="Times New Roman"/>
          <w:bCs/>
          <w:i/>
          <w:color w:val="C00000"/>
          <w:sz w:val="36"/>
          <w:szCs w:val="36"/>
        </w:rPr>
        <w:t>Diversifying Research – Is there permanent job placement for me?</w:t>
      </w:r>
      <w:r w:rsidRPr="0033595F">
        <w:rPr>
          <w:rFonts w:ascii="Times New Roman" w:eastAsia="Calibri" w:hAnsi="Times New Roman" w:cs="Times New Roman"/>
          <w:bCs/>
          <w:color w:val="C00000"/>
          <w:sz w:val="24"/>
          <w:szCs w:val="24"/>
        </w:rPr>
        <w:t xml:space="preserve">  </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w:t>
      </w:r>
      <w:r w:rsidR="0033595F">
        <w:rPr>
          <w:rFonts w:ascii="Times New Roman" w:eastAsia="Calibri" w:hAnsi="Times New Roman" w:cs="Times New Roman"/>
          <w:bCs/>
          <w:sz w:val="24"/>
          <w:szCs w:val="24"/>
        </w:rPr>
        <w:t>on and the OPDA are planning the</w:t>
      </w:r>
      <w:r>
        <w:rPr>
          <w:rFonts w:ascii="Times New Roman" w:eastAsia="Calibri" w:hAnsi="Times New Roman" w:cs="Times New Roman"/>
          <w:bCs/>
          <w:sz w:val="24"/>
          <w:szCs w:val="24"/>
        </w:rPr>
        <w:t xml:space="preserve"> 5</w:t>
      </w:r>
      <w:r w:rsidRPr="00CC3588">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Annual Spring Event that will be Friday afternoon, May 11</w:t>
      </w:r>
      <w:r w:rsidR="0033595F" w:rsidRPr="0033595F">
        <w:rPr>
          <w:rFonts w:ascii="Times New Roman" w:eastAsia="Calibri" w:hAnsi="Times New Roman" w:cs="Times New Roman"/>
          <w:bCs/>
          <w:sz w:val="24"/>
          <w:szCs w:val="24"/>
          <w:vertAlign w:val="superscript"/>
        </w:rPr>
        <w:t>th</w:t>
      </w:r>
      <w:r w:rsidR="0033595F">
        <w:rPr>
          <w:rFonts w:ascii="Times New Roman" w:eastAsia="Calibri" w:hAnsi="Times New Roman" w:cs="Times New Roman"/>
          <w:bCs/>
          <w:sz w:val="24"/>
          <w:szCs w:val="24"/>
        </w:rPr>
        <w:t xml:space="preserve">, at the Honors Scholars and Fellows House in the Nancy Marcus Great Hall.  </w:t>
      </w:r>
      <w:r>
        <w:rPr>
          <w:rFonts w:ascii="Times New Roman" w:eastAsia="Calibri" w:hAnsi="Times New Roman" w:cs="Times New Roman"/>
          <w:bCs/>
          <w:sz w:val="24"/>
          <w:szCs w:val="24"/>
        </w:rPr>
        <w:t xml:space="preserve"> </w:t>
      </w:r>
      <w:r w:rsidR="0033595F">
        <w:rPr>
          <w:rFonts w:ascii="Times New Roman" w:eastAsia="Calibri" w:hAnsi="Times New Roman" w:cs="Times New Roman"/>
          <w:bCs/>
          <w:sz w:val="24"/>
          <w:szCs w:val="24"/>
        </w:rPr>
        <w:t>Jes</w:t>
      </w:r>
      <w:r>
        <w:rPr>
          <w:rFonts w:ascii="Times New Roman" w:eastAsia="Calibri" w:hAnsi="Times New Roman" w:cs="Times New Roman"/>
          <w:bCs/>
          <w:sz w:val="24"/>
          <w:szCs w:val="24"/>
        </w:rPr>
        <w:t xml:space="preserve">sica Lee (founder of </w:t>
      </w:r>
      <w:hyperlink r:id="rId9"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0"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1" w:history="1">
        <w:proofErr w:type="spellStart"/>
        <w:r w:rsidRPr="007238E8">
          <w:rPr>
            <w:rStyle w:val="Hyperlink"/>
            <w:rFonts w:ascii="Times New Roman" w:eastAsia="Calibri" w:hAnsi="Times New Roman" w:cs="Times New Roman"/>
            <w:bCs/>
            <w:sz w:val="24"/>
            <w:szCs w:val="24"/>
            <w:u w:val="none"/>
          </w:rPr>
          <w:t>Jabbar</w:t>
        </w:r>
        <w:proofErr w:type="spellEnd"/>
        <w:r w:rsidRPr="007238E8">
          <w:rPr>
            <w:rStyle w:val="Hyperlink"/>
            <w:rFonts w:ascii="Times New Roman" w:eastAsia="Calibri" w:hAnsi="Times New Roman" w:cs="Times New Roman"/>
            <w:bCs/>
            <w:sz w:val="24"/>
            <w:szCs w:val="24"/>
            <w:u w:val="none"/>
          </w:rPr>
          <w:t xml:space="preserve"> Bennet</w:t>
        </w:r>
      </w:hyperlink>
      <w:r>
        <w:rPr>
          <w:rFonts w:ascii="Times New Roman" w:eastAsia="Calibri" w:hAnsi="Times New Roman" w:cs="Times New Roman"/>
          <w:bCs/>
          <w:sz w:val="24"/>
          <w:szCs w:val="24"/>
        </w:rPr>
        <w:t xml:space="preserve"> (Associate Provost and Chief Diversity Officer at Northwestern University) will be </w:t>
      </w:r>
      <w:r w:rsidR="0033595F">
        <w:rPr>
          <w:rFonts w:ascii="Times New Roman" w:eastAsia="Calibri" w:hAnsi="Times New Roman" w:cs="Times New Roman"/>
          <w:bCs/>
          <w:sz w:val="24"/>
          <w:szCs w:val="24"/>
        </w:rPr>
        <w:t xml:space="preserve">delivering a coordinated keynote address revealing how fully integrating diversity and women in </w:t>
      </w:r>
      <w:r>
        <w:rPr>
          <w:rFonts w:ascii="Times New Roman" w:eastAsia="Calibri" w:hAnsi="Times New Roman" w:cs="Times New Roman"/>
          <w:bCs/>
          <w:sz w:val="24"/>
          <w:szCs w:val="24"/>
        </w:rPr>
        <w:t xml:space="preserve">research </w:t>
      </w:r>
      <w:r w:rsidR="0033595F">
        <w:rPr>
          <w:rFonts w:ascii="Times New Roman" w:eastAsia="Calibri" w:hAnsi="Times New Roman" w:cs="Times New Roman"/>
          <w:bCs/>
          <w:sz w:val="24"/>
          <w:szCs w:val="24"/>
        </w:rPr>
        <w:t>will drive</w:t>
      </w:r>
      <w:r>
        <w:rPr>
          <w:rFonts w:ascii="Times New Roman" w:eastAsia="Calibri" w:hAnsi="Times New Roman" w:cs="Times New Roman"/>
          <w:bCs/>
          <w:sz w:val="24"/>
          <w:szCs w:val="24"/>
        </w:rPr>
        <w:t xml:space="preserve"> research to a new level. These gifted and knowledgeable speakers will </w:t>
      </w:r>
      <w:r w:rsidR="0033595F">
        <w:rPr>
          <w:rFonts w:ascii="Times New Roman" w:eastAsia="Calibri" w:hAnsi="Times New Roman" w:cs="Times New Roman"/>
          <w:bCs/>
          <w:sz w:val="24"/>
          <w:szCs w:val="24"/>
        </w:rPr>
        <w:t xml:space="preserve">cover - </w:t>
      </w:r>
      <w:r>
        <w:rPr>
          <w:rFonts w:ascii="Times New Roman" w:eastAsia="Calibri" w:hAnsi="Times New Roman" w:cs="Times New Roman"/>
          <w:bCs/>
          <w:sz w:val="24"/>
          <w:szCs w:val="24"/>
        </w:rPr>
        <w:t xml:space="preserve">work life balance, how to handle differential treatment, how cultural differences enhance research, and </w:t>
      </w:r>
      <w:r w:rsidR="0033595F">
        <w:rPr>
          <w:rFonts w:ascii="Times New Roman" w:eastAsia="Calibri" w:hAnsi="Times New Roman" w:cs="Times New Roman"/>
          <w:bCs/>
          <w:sz w:val="24"/>
          <w:szCs w:val="24"/>
        </w:rPr>
        <w:t xml:space="preserve">will discuss </w:t>
      </w:r>
      <w:r>
        <w:rPr>
          <w:rFonts w:ascii="Times New Roman" w:eastAsia="Calibri" w:hAnsi="Times New Roman" w:cs="Times New Roman"/>
          <w:bCs/>
          <w:sz w:val="24"/>
          <w:szCs w:val="24"/>
        </w:rPr>
        <w:t>national su</w:t>
      </w:r>
      <w:r w:rsidR="0033595F">
        <w:rPr>
          <w:rFonts w:ascii="Times New Roman" w:eastAsia="Calibri" w:hAnsi="Times New Roman" w:cs="Times New Roman"/>
          <w:bCs/>
          <w:sz w:val="24"/>
          <w:szCs w:val="24"/>
        </w:rPr>
        <w:t>rveys performed with NSF</w:t>
      </w:r>
      <w:r>
        <w:rPr>
          <w:rFonts w:ascii="Times New Roman" w:eastAsia="Calibri" w:hAnsi="Times New Roman" w:cs="Times New Roman"/>
          <w:bCs/>
          <w:sz w:val="24"/>
          <w:szCs w:val="24"/>
        </w:rPr>
        <w:t xml:space="preserve">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postdoctoral training. Hope you can join us!</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12"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13"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14"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6F0F0B" w:rsidRDefault="003C52D3"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9504" behindDoc="0" locked="0" layoutInCell="1" allowOverlap="1" wp14:anchorId="51E2D70C" wp14:editId="0660B9EF">
            <wp:simplePos x="0" y="0"/>
            <wp:positionH relativeFrom="page">
              <wp:posOffset>1098550</wp:posOffset>
            </wp:positionH>
            <wp:positionV relativeFrom="page">
              <wp:posOffset>7553325</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1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6F0F0B">
        <w:rPr>
          <w:rFonts w:ascii="Times New Roman" w:eastAsia="Calibri" w:hAnsi="Times New Roman" w:cs="Times New Roman"/>
          <w:bCs/>
          <w:sz w:val="24"/>
          <w:szCs w:val="24"/>
        </w:rPr>
        <w:br/>
      </w:r>
      <w:r w:rsidR="006F0F0B">
        <w:rPr>
          <w:rFonts w:ascii="Times New Roman" w:eastAsia="Calibri" w:hAnsi="Times New Roman" w:cs="Times New Roman"/>
          <w:bCs/>
          <w:sz w:val="24"/>
          <w:szCs w:val="24"/>
        </w:rPr>
        <w:br/>
        <w:t>Jessica Lee, Founder of The Pregnant Scholar.org – an organization supported and sponsored by the National Science Foundation.</w:t>
      </w:r>
      <w:r w:rsidR="006F0F0B">
        <w:rPr>
          <w:rFonts w:ascii="Times New Roman" w:eastAsia="Calibri" w:hAnsi="Times New Roman" w:cs="Times New Roman"/>
          <w:bCs/>
          <w:sz w:val="24"/>
          <w:szCs w:val="24"/>
        </w:rPr>
        <w:br/>
      </w:r>
      <w:proofErr w:type="spellStart"/>
      <w:r w:rsidR="006F0F0B">
        <w:rPr>
          <w:rFonts w:ascii="Times New Roman" w:eastAsia="Calibri" w:hAnsi="Times New Roman" w:cs="Times New Roman"/>
          <w:bCs/>
          <w:sz w:val="24"/>
          <w:szCs w:val="24"/>
        </w:rPr>
        <w:t>Worklife</w:t>
      </w:r>
      <w:proofErr w:type="spellEnd"/>
      <w:r w:rsidR="006F0F0B">
        <w:rPr>
          <w:rFonts w:ascii="Times New Roman" w:eastAsia="Calibri" w:hAnsi="Times New Roman" w:cs="Times New Roman"/>
          <w:bCs/>
          <w:sz w:val="24"/>
          <w:szCs w:val="24"/>
        </w:rPr>
        <w:t xml:space="preserve"> Law, University of California, Hastings College of Law</w:t>
      </w:r>
      <w:r w:rsidR="006F0F0B">
        <w:rPr>
          <w:rFonts w:ascii="Times New Roman" w:eastAsia="Calibri" w:hAnsi="Times New Roman" w:cs="Times New Roman"/>
          <w:bCs/>
          <w:sz w:val="24"/>
          <w:szCs w:val="24"/>
        </w:rPr>
        <w:br/>
      </w:r>
      <w:hyperlink r:id="rId16" w:history="1">
        <w:r w:rsidR="006F0F0B" w:rsidRPr="007238E8">
          <w:rPr>
            <w:rStyle w:val="Hyperlink"/>
            <w:rFonts w:ascii="Times New Roman" w:eastAsia="Calibri" w:hAnsi="Times New Roman" w:cs="Times New Roman"/>
            <w:bCs/>
            <w:sz w:val="24"/>
            <w:szCs w:val="24"/>
            <w:u w:val="none"/>
          </w:rPr>
          <w:t>http://www.thepregnantscholar.org/</w:t>
        </w:r>
      </w:hyperlink>
    </w:p>
    <w:p w:rsidR="006F0F0B" w:rsidRPr="003821C0" w:rsidRDefault="006F0F0B" w:rsidP="006F0F0B">
      <w:pPr>
        <w:spacing w:after="0"/>
        <w:rPr>
          <w:rFonts w:ascii="Times New Roman" w:hAnsi="Times New Roman" w:cs="Times New Roman"/>
          <w:smallCaps/>
          <w:color w:val="920000"/>
          <w:sz w:val="32"/>
          <w:szCs w:val="32"/>
        </w:rPr>
      </w:pPr>
    </w:p>
    <w:p w:rsidR="0033595F" w:rsidRDefault="0033595F" w:rsidP="006F0F0B">
      <w:pPr>
        <w:rPr>
          <w:rFonts w:ascii="Times New Roman" w:eastAsia="Calibri" w:hAnsi="Times New Roman" w:cs="Times New Roman"/>
          <w:b/>
          <w:smallCaps/>
          <w:color w:val="990000"/>
          <w:sz w:val="28"/>
          <w:szCs w:val="28"/>
        </w:rPr>
      </w:pPr>
    </w:p>
    <w:p w:rsidR="006F0F0B" w:rsidRDefault="00E64606" w:rsidP="006F0F0B">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1552" behindDoc="0" locked="0" layoutInCell="1" allowOverlap="1" wp14:anchorId="089817CD" wp14:editId="4DD5BF3B">
            <wp:simplePos x="0" y="0"/>
            <wp:positionH relativeFrom="page">
              <wp:posOffset>971550</wp:posOffset>
            </wp:positionH>
            <wp:positionV relativeFrom="page">
              <wp:posOffset>1016000</wp:posOffset>
            </wp:positionV>
            <wp:extent cx="1066800" cy="14643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17">
                      <a:extLst>
                        <a:ext uri="{28A0092B-C50C-407E-A947-70E740481C1C}">
                          <a14:useLocalDpi xmlns:a14="http://schemas.microsoft.com/office/drawing/2010/main" val="0"/>
                        </a:ext>
                      </a:extLst>
                    </a:blip>
                    <a:stretch>
                      <a:fillRect/>
                    </a:stretch>
                  </pic:blipFill>
                  <pic:spPr>
                    <a:xfrm>
                      <a:off x="0" y="0"/>
                      <a:ext cx="1066800" cy="146431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w:t>
      </w:r>
      <w:proofErr w:type="spellStart"/>
      <w:r w:rsidR="006F0F0B">
        <w:rPr>
          <w:rFonts w:ascii="Times New Roman" w:eastAsia="Calibri" w:hAnsi="Times New Roman" w:cs="Times New Roman"/>
          <w:bCs/>
          <w:sz w:val="24"/>
          <w:szCs w:val="24"/>
        </w:rPr>
        <w:t>Jabbar</w:t>
      </w:r>
      <w:proofErr w:type="spellEnd"/>
      <w:r w:rsidR="006F0F0B">
        <w:rPr>
          <w:rFonts w:ascii="Times New Roman" w:eastAsia="Calibri" w:hAnsi="Times New Roman" w:cs="Times New Roman"/>
          <w:bCs/>
          <w:sz w:val="24"/>
          <w:szCs w:val="24"/>
        </w:rPr>
        <w:t xml:space="preserve"> Bennet, Associate Provost &amp; Chief Diversity Officer at Northwestern University.</w:t>
      </w:r>
      <w:r w:rsidR="006F0F0B">
        <w:rPr>
          <w:rFonts w:ascii="Times New Roman" w:eastAsia="Calibri" w:hAnsi="Times New Roman" w:cs="Times New Roman"/>
          <w:bCs/>
          <w:sz w:val="24"/>
          <w:szCs w:val="24"/>
        </w:rPr>
        <w:br/>
        <w:t>Associate Professor of Medicine, Northwestern University’s Feinberg School of Medicine.</w:t>
      </w:r>
      <w:r w:rsidR="006F0F0B">
        <w:rPr>
          <w:rFonts w:ascii="Times New Roman" w:eastAsia="Calibri" w:hAnsi="Times New Roman" w:cs="Times New Roman"/>
          <w:bCs/>
          <w:sz w:val="24"/>
          <w:szCs w:val="24"/>
        </w:rPr>
        <w:br/>
      </w:r>
      <w:hyperlink r:id="rId18" w:history="1">
        <w:r w:rsidR="006F0F0B" w:rsidRPr="007238E8">
          <w:rPr>
            <w:rStyle w:val="Hyperlink"/>
            <w:rFonts w:ascii="Times New Roman" w:eastAsia="Calibri" w:hAnsi="Times New Roman" w:cs="Times New Roman"/>
            <w:bCs/>
            <w:sz w:val="24"/>
            <w:szCs w:val="24"/>
            <w:u w:val="none"/>
          </w:rPr>
          <w:t>http://www.northwestern.edu/provost/about/bios/jabbar-bennett.html</w:t>
        </w:r>
      </w:hyperlink>
    </w:p>
    <w:p w:rsidR="00EC1403" w:rsidRDefault="00EC1403" w:rsidP="00332889">
      <w:pPr>
        <w:ind w:right="-360"/>
        <w:rPr>
          <w:rFonts w:ascii="Times New Roman" w:eastAsia="Calibri" w:hAnsi="Times New Roman" w:cs="Times New Roman"/>
          <w:b/>
          <w:smallCaps/>
          <w:color w:val="990000"/>
          <w:sz w:val="28"/>
          <w:szCs w:val="28"/>
        </w:rPr>
      </w:pPr>
    </w:p>
    <w:p w:rsidR="00EC1403" w:rsidRDefault="00EC1403"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Volunteers Needed!</w:t>
      </w:r>
    </w:p>
    <w:p w:rsidR="006F0F0B" w:rsidRDefault="00EC1403"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FSU Graduate School is hosting the Florida Council of Graduate Schools Deans Conference this month.  All schools with graduate programs in the state of Florida will be arriving to campus in a few weeks.  As part of the scholarly activities, there will be a poster presentation competition for doctoral students in 5 categories – Health and Medicine, Engineering, </w:t>
      </w:r>
      <w:r w:rsidR="00671D62">
        <w:rPr>
          <w:rFonts w:ascii="Times New Roman" w:eastAsia="Times New Roman" w:hAnsi="Times New Roman" w:cs="Times New Roman"/>
          <w:sz w:val="24"/>
          <w:szCs w:val="24"/>
        </w:rPr>
        <w:t>Social Sciences and Behavior, Physical Science, and Arts &amp; Humanities.  We are seeking postdoctoral scholar volunteers to help judge</w:t>
      </w:r>
      <w:r w:rsidR="00150795">
        <w:rPr>
          <w:rFonts w:ascii="Times New Roman" w:eastAsia="Times New Roman" w:hAnsi="Times New Roman" w:cs="Times New Roman"/>
          <w:sz w:val="24"/>
          <w:szCs w:val="24"/>
        </w:rPr>
        <w:t xml:space="preserve"> the doctoral students from 10:00 to 11:2</w:t>
      </w:r>
      <w:r w:rsidR="00671D62">
        <w:rPr>
          <w:rFonts w:ascii="Times New Roman" w:eastAsia="Times New Roman" w:hAnsi="Times New Roman" w:cs="Times New Roman"/>
          <w:sz w:val="24"/>
          <w:szCs w:val="24"/>
        </w:rPr>
        <w:t>0 am on April 20</w:t>
      </w:r>
      <w:r w:rsidR="00671D62" w:rsidRPr="00671D62">
        <w:rPr>
          <w:rFonts w:ascii="Times New Roman" w:eastAsia="Times New Roman" w:hAnsi="Times New Roman" w:cs="Times New Roman"/>
          <w:sz w:val="24"/>
          <w:szCs w:val="24"/>
          <w:vertAlign w:val="superscript"/>
        </w:rPr>
        <w:t>th</w:t>
      </w:r>
      <w:r w:rsidR="00671D62">
        <w:rPr>
          <w:rFonts w:ascii="Times New Roman" w:eastAsia="Times New Roman" w:hAnsi="Times New Roman" w:cs="Times New Roman"/>
          <w:sz w:val="24"/>
          <w:szCs w:val="24"/>
        </w:rPr>
        <w:t xml:space="preserve"> in the Johnson Building.  If you are available to donate your expertise</w:t>
      </w:r>
      <w:r w:rsidR="00150795">
        <w:rPr>
          <w:rFonts w:ascii="Times New Roman" w:eastAsia="Times New Roman" w:hAnsi="Times New Roman" w:cs="Times New Roman"/>
          <w:sz w:val="24"/>
          <w:szCs w:val="24"/>
        </w:rPr>
        <w:t xml:space="preserve"> for a brief time this morning</w:t>
      </w:r>
      <w:r w:rsidR="00671D62">
        <w:rPr>
          <w:rFonts w:ascii="Times New Roman" w:eastAsia="Times New Roman" w:hAnsi="Times New Roman" w:cs="Times New Roman"/>
          <w:sz w:val="24"/>
          <w:szCs w:val="24"/>
        </w:rPr>
        <w:t xml:space="preserve">, please contact </w:t>
      </w:r>
      <w:hyperlink r:id="rId19" w:history="1">
        <w:r w:rsidR="00671D62" w:rsidRPr="00671D62">
          <w:rPr>
            <w:rStyle w:val="Hyperlink"/>
            <w:rFonts w:ascii="Times New Roman" w:eastAsia="Times New Roman" w:hAnsi="Times New Roman" w:cs="Times New Roman"/>
            <w:sz w:val="24"/>
            <w:szCs w:val="24"/>
          </w:rPr>
          <w:t>Senior Associate Dean Judy Devine</w:t>
        </w:r>
      </w:hyperlink>
      <w:r w:rsidR="00671D62">
        <w:rPr>
          <w:rFonts w:ascii="Times New Roman" w:eastAsia="Times New Roman" w:hAnsi="Times New Roman" w:cs="Times New Roman"/>
          <w:sz w:val="24"/>
          <w:szCs w:val="24"/>
        </w:rPr>
        <w:t xml:space="preserve"> by April 17</w:t>
      </w:r>
      <w:r w:rsidR="00671D62" w:rsidRPr="00671D62">
        <w:rPr>
          <w:rFonts w:ascii="Times New Roman" w:eastAsia="Times New Roman" w:hAnsi="Times New Roman" w:cs="Times New Roman"/>
          <w:sz w:val="24"/>
          <w:szCs w:val="24"/>
          <w:vertAlign w:val="superscript"/>
        </w:rPr>
        <w:t>th</w:t>
      </w:r>
      <w:r w:rsidR="00671D62">
        <w:rPr>
          <w:rFonts w:ascii="Times New Roman" w:eastAsia="Times New Roman" w:hAnsi="Times New Roman" w:cs="Times New Roman"/>
          <w:sz w:val="24"/>
          <w:szCs w:val="24"/>
        </w:rPr>
        <w:t xml:space="preserve">.  </w:t>
      </w:r>
    </w:p>
    <w:p w:rsidR="00E25AEB" w:rsidRDefault="00E25AEB" w:rsidP="00332889">
      <w:pPr>
        <w:ind w:right="-360"/>
        <w:rPr>
          <w:rFonts w:ascii="Times New Roman" w:eastAsia="Times New Roman" w:hAnsi="Times New Roman" w:cs="Times New Roman"/>
          <w:sz w:val="24"/>
          <w:szCs w:val="24"/>
        </w:rPr>
      </w:pPr>
    </w:p>
    <w:p w:rsidR="00E25AEB" w:rsidRDefault="00E25AEB" w:rsidP="00E25AEB">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“welcome” mini-Orientation for new postdoctoral scholars on campus</w:t>
      </w:r>
    </w:p>
    <w:p w:rsidR="00E25AEB" w:rsidRDefault="00E25AEB" w:rsidP="00332889">
      <w:pPr>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 Scholars &amp; Fellows House, Room 3009, Noon (12 PM)</w:t>
      </w:r>
    </w:p>
    <w:p w:rsidR="00970A9E" w:rsidRPr="00E25AEB" w:rsidRDefault="00E25AEB" w:rsidP="00970A9E">
      <w:pPr>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April 23, 2018</w:t>
      </w:r>
      <w:r w:rsidR="00970A9E">
        <w:rPr>
          <w:rFonts w:ascii="Times New Roman" w:eastAsia="Times New Roman" w:hAnsi="Times New Roman" w:cs="Times New Roman"/>
          <w:b/>
          <w:sz w:val="24"/>
          <w:szCs w:val="24"/>
        </w:rPr>
        <w:t xml:space="preserve"> </w:t>
      </w:r>
      <w:r w:rsidR="00970A9E">
        <w:rPr>
          <w:rFonts w:ascii="Times New Roman" w:eastAsia="Times New Roman" w:hAnsi="Times New Roman" w:cs="Times New Roman"/>
          <w:b/>
          <w:sz w:val="24"/>
          <w:szCs w:val="24"/>
        </w:rPr>
        <w:tab/>
      </w:r>
      <w:r w:rsidR="00970A9E">
        <w:rPr>
          <w:rFonts w:ascii="Times New Roman" w:eastAsia="Times New Roman" w:hAnsi="Times New Roman" w:cs="Times New Roman"/>
          <w:b/>
          <w:sz w:val="24"/>
          <w:szCs w:val="24"/>
        </w:rPr>
        <w:tab/>
      </w:r>
      <w:r w:rsidR="00970A9E">
        <w:rPr>
          <w:rFonts w:ascii="Times New Roman" w:eastAsia="Times New Roman" w:hAnsi="Times New Roman" w:cs="Times New Roman"/>
          <w:b/>
          <w:sz w:val="24"/>
          <w:szCs w:val="24"/>
        </w:rPr>
        <w:tab/>
        <w:t xml:space="preserve">Registration is </w:t>
      </w:r>
      <w:hyperlink r:id="rId20" w:history="1">
        <w:r w:rsidR="00970A9E" w:rsidRPr="00970A9E">
          <w:rPr>
            <w:rStyle w:val="Hyperlink"/>
            <w:rFonts w:ascii="Times New Roman" w:eastAsia="Times New Roman" w:hAnsi="Times New Roman" w:cs="Times New Roman"/>
            <w:b/>
            <w:sz w:val="24"/>
            <w:szCs w:val="24"/>
          </w:rPr>
          <w:t>NOW Open</w:t>
        </w:r>
      </w:hyperlink>
    </w:p>
    <w:p w:rsidR="00E25AEB" w:rsidRPr="00970A9E" w:rsidRDefault="00970A9E"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 new postdoctoral scholar to the FSU campus, this “Welcome” is a nice brown bag lunch activity that will fit into your busy schedule. The design will be limited to strictly a </w:t>
      </w:r>
      <w:r w:rsidR="0031463B">
        <w:rPr>
          <w:rFonts w:ascii="Times New Roman" w:eastAsia="Times New Roman" w:hAnsi="Times New Roman" w:cs="Times New Roman"/>
          <w:sz w:val="24"/>
          <w:szCs w:val="24"/>
        </w:rPr>
        <w:t>1-hour</w:t>
      </w:r>
      <w:r>
        <w:rPr>
          <w:rFonts w:ascii="Times New Roman" w:eastAsia="Times New Roman" w:hAnsi="Times New Roman" w:cs="Times New Roman"/>
          <w:sz w:val="24"/>
          <w:szCs w:val="24"/>
        </w:rPr>
        <w:t xml:space="preserve"> session, where</w:t>
      </w:r>
      <w:r w:rsidR="0031463B">
        <w:rPr>
          <w:rFonts w:ascii="Times New Roman" w:eastAsia="Times New Roman" w:hAnsi="Times New Roman" w:cs="Times New Roman"/>
          <w:sz w:val="24"/>
          <w:szCs w:val="24"/>
        </w:rPr>
        <w:t xml:space="preserv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first few months of employment at FSU will serve to fulfill your mandatory orientation. Visuals from the January 2018 Welcome can be found in the </w:t>
      </w:r>
      <w:hyperlink r:id="rId21" w:history="1">
        <w:r w:rsidR="0031463B" w:rsidRPr="0031463B">
          <w:rPr>
            <w:rStyle w:val="Hyperlink"/>
            <w:rFonts w:ascii="Times New Roman" w:eastAsia="Times New Roman" w:hAnsi="Times New Roman" w:cs="Times New Roman"/>
            <w:sz w:val="24"/>
            <w:szCs w:val="24"/>
          </w:rPr>
          <w:t>presentation archive section</w:t>
        </w:r>
      </w:hyperlink>
      <w:r w:rsidR="0031463B">
        <w:rPr>
          <w:rFonts w:ascii="Times New Roman" w:eastAsia="Times New Roman" w:hAnsi="Times New Roman" w:cs="Times New Roman"/>
          <w:sz w:val="24"/>
          <w:szCs w:val="24"/>
        </w:rPr>
        <w:t xml:space="preserve"> of the OPDA website. For more information, contact Debi Fadool, at </w:t>
      </w:r>
      <w:hyperlink r:id="rId22" w:history="1">
        <w:r w:rsidR="0031463B" w:rsidRPr="005E28A0">
          <w:rPr>
            <w:rStyle w:val="Hyperlink"/>
            <w:rFonts w:ascii="Times New Roman" w:eastAsia="Times New Roman" w:hAnsi="Times New Roman" w:cs="Times New Roman"/>
            <w:sz w:val="24"/>
            <w:szCs w:val="24"/>
          </w:rPr>
          <w:t>dfadool@bio.fsu.edu</w:t>
        </w:r>
      </w:hyperlink>
      <w:r w:rsidR="0031463B">
        <w:rPr>
          <w:rFonts w:ascii="Times New Roman" w:eastAsia="Times New Roman" w:hAnsi="Times New Roman" w:cs="Times New Roman"/>
          <w:sz w:val="24"/>
          <w:szCs w:val="24"/>
        </w:rPr>
        <w:t xml:space="preserve">. </w:t>
      </w:r>
    </w:p>
    <w:p w:rsidR="00E25AEB" w:rsidRDefault="00E25AEB" w:rsidP="00332889">
      <w:pPr>
        <w:ind w:right="-360"/>
        <w:rPr>
          <w:rFonts w:ascii="Times New Roman" w:eastAsia="Times New Roman" w:hAnsi="Times New Roman" w:cs="Times New Roman"/>
          <w:sz w:val="24"/>
          <w:szCs w:val="24"/>
        </w:rPr>
      </w:pPr>
    </w:p>
    <w:p w:rsidR="00E25AEB" w:rsidRDefault="00E25AEB" w:rsidP="00332889">
      <w:pPr>
        <w:ind w:right="-360"/>
        <w:rPr>
          <w:rFonts w:ascii="Times New Roman" w:eastAsia="Times New Roman" w:hAnsi="Times New Roman" w:cs="Times New Roman"/>
          <w:sz w:val="24"/>
          <w:szCs w:val="24"/>
        </w:rPr>
      </w:pPr>
    </w:p>
    <w:p w:rsidR="00A57486" w:rsidRDefault="00A57486" w:rsidP="00A57486">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lastRenderedPageBreak/>
        <w:drawing>
          <wp:anchor distT="0" distB="0" distL="114300" distR="114300" simplePos="0" relativeHeight="251665408" behindDoc="0" locked="0" layoutInCell="1" allowOverlap="1" wp14:anchorId="353371CC" wp14:editId="11A15F7A">
            <wp:simplePos x="0" y="0"/>
            <wp:positionH relativeFrom="column">
              <wp:posOffset>53340</wp:posOffset>
            </wp:positionH>
            <wp:positionV relativeFrom="paragraph">
              <wp:posOffset>0</wp:posOffset>
            </wp:positionV>
            <wp:extent cx="3154197" cy="4076700"/>
            <wp:effectExtent l="0" t="0" r="8255" b="0"/>
            <wp:wrapSquare wrapText="bothSides"/>
            <wp:docPr id="6" name="Picture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54197" cy="4076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5"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26"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27"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8"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5D6BB8"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29"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A9620B"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p w:rsidR="00A9620B" w:rsidRDefault="00A9620B" w:rsidP="00A9620B">
            <w:pPr>
              <w:rPr>
                <w:rFonts w:ascii="Times New Roman" w:eastAsia="Times New Roman" w:hAnsi="Times New Roman" w:cs="Times New Roman"/>
                <w:sz w:val="24"/>
                <w:szCs w:val="24"/>
              </w:rPr>
            </w:pPr>
          </w:p>
          <w:p w:rsidR="005D6BB8" w:rsidRPr="00A9620B" w:rsidRDefault="005D6BB8" w:rsidP="00A9620B">
            <w:pPr>
              <w:rPr>
                <w:rFonts w:ascii="Times New Roman" w:eastAsia="Times New Roman" w:hAnsi="Times New Roman" w:cs="Times New Roman"/>
                <w:sz w:val="24"/>
                <w:szCs w:val="24"/>
              </w:rPr>
            </w:pP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2759FB" w:rsidP="00E46834">
      <w:pPr>
        <w:spacing w:after="0" w:line="240" w:lineRule="auto"/>
        <w:rPr>
          <w:rStyle w:val="Hyperlink"/>
          <w:rFonts w:ascii="Times New Roman" w:hAnsi="Times New Roman" w:cs="Times New Roman"/>
          <w:color w:val="auto"/>
          <w:sz w:val="24"/>
          <w:szCs w:val="24"/>
          <w:u w:val="none"/>
        </w:rPr>
      </w:pPr>
      <w:hyperlink r:id="rId30"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2"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1B0D85" w:rsidP="005C3257">
      <w:pPr>
        <w:tabs>
          <w:tab w:val="left" w:pos="2130"/>
        </w:tabs>
        <w:spacing w:line="240" w:lineRule="auto"/>
        <w:rPr>
          <w:rFonts w:ascii="Times New Roman" w:eastAsia="Calibri" w:hAnsi="Times New Roman" w:cs="Times New Roman"/>
          <w:bCs/>
          <w:sz w:val="24"/>
          <w:szCs w:val="24"/>
        </w:rPr>
      </w:pPr>
      <w:proofErr w:type="spellStart"/>
      <w:r>
        <w:rPr>
          <w:rFonts w:ascii="Times New Roman" w:hAnsi="Times New Roman" w:cs="Times New Roman"/>
          <w:b/>
          <w:smallCaps/>
          <w:color w:val="920000"/>
          <w:sz w:val="28"/>
          <w:szCs w:val="28"/>
          <w:u w:val="single"/>
        </w:rPr>
        <w:t>asbmb</w:t>
      </w:r>
      <w:proofErr w:type="spellEnd"/>
      <w:r>
        <w:rPr>
          <w:rFonts w:ascii="Times New Roman" w:hAnsi="Times New Roman" w:cs="Times New Roman"/>
          <w:b/>
          <w:smallCaps/>
          <w:color w:val="920000"/>
          <w:sz w:val="28"/>
          <w:szCs w:val="28"/>
          <w:u w:val="single"/>
        </w:rPr>
        <w:t xml:space="preserve"> Grant Writing workshop</w:t>
      </w: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4" w:history="1">
        <w:r w:rsidRPr="001B0D85">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br/>
        <w:t xml:space="preserve">For promotional flyer, click </w:t>
      </w:r>
      <w:hyperlink r:id="rId35" w:history="1">
        <w:r w:rsidRPr="001B0D85">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sidR="00B621E9">
        <w:rPr>
          <w:rFonts w:ascii="Times New Roman" w:eastAsia="Calibri" w:hAnsi="Times New Roman" w:cs="Times New Roman"/>
          <w:bCs/>
          <w:sz w:val="24"/>
          <w:szCs w:val="24"/>
        </w:rPr>
        <w:br/>
      </w:r>
      <w:r w:rsidR="00F20FFA">
        <w:rPr>
          <w:rFonts w:ascii="Times New Roman" w:eastAsia="Calibri" w:hAnsi="Times New Roman" w:cs="Times New Roman"/>
          <w:bCs/>
          <w:sz w:val="24"/>
          <w:szCs w:val="24"/>
        </w:rPr>
        <w:br/>
      </w:r>
      <w:r w:rsidR="006E06E2" w:rsidRPr="005D0C55">
        <w:rPr>
          <w:rFonts w:ascii="Times New Roman" w:hAnsi="Times New Roman" w:cs="Times New Roman"/>
          <w:b/>
          <w:smallCaps/>
          <w:color w:val="920000"/>
          <w:sz w:val="28"/>
          <w:szCs w:val="28"/>
          <w:u w:val="single"/>
        </w:rPr>
        <w:t>Fellowships</w:t>
      </w:r>
    </w:p>
    <w:p w:rsidR="00BE3573" w:rsidRDefault="002759FB" w:rsidP="006E06E2">
      <w:pPr>
        <w:spacing w:after="0" w:line="240" w:lineRule="auto"/>
        <w:rPr>
          <w:rFonts w:ascii="Times New Roman" w:hAnsi="Times New Roman" w:cs="Times New Roman"/>
          <w:color w:val="00000A"/>
          <w:sz w:val="24"/>
          <w:szCs w:val="24"/>
        </w:rPr>
      </w:pPr>
      <w:hyperlink r:id="rId36"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r w:rsidR="00D87E10">
        <w:rPr>
          <w:rFonts w:ascii="Times New Roman" w:hAnsi="Times New Roman" w:cs="Times New Roman"/>
          <w:color w:val="00000A"/>
          <w:sz w:val="24"/>
          <w:szCs w:val="24"/>
        </w:rPr>
        <w:br/>
      </w:r>
    </w:p>
    <w:p w:rsidR="003130BE" w:rsidRDefault="002759FB" w:rsidP="003130BE">
      <w:pPr>
        <w:spacing w:after="0" w:line="240" w:lineRule="auto"/>
        <w:rPr>
          <w:rFonts w:ascii="Times New Roman" w:hAnsi="Times New Roman" w:cs="Times New Roman"/>
          <w:color w:val="00000A"/>
          <w:sz w:val="24"/>
          <w:szCs w:val="24"/>
        </w:rPr>
      </w:pPr>
      <w:hyperlink r:id="rId37" w:history="1">
        <w:r w:rsidR="003130BE" w:rsidRPr="009C1D73">
          <w:rPr>
            <w:rStyle w:val="Hyperlink"/>
            <w:rFonts w:ascii="Times New Roman" w:hAnsi="Times New Roman" w:cs="Times New Roman"/>
            <w:sz w:val="24"/>
            <w:szCs w:val="24"/>
          </w:rPr>
          <w:t>The Company of Biologists – Traveling Fellowships</w:t>
        </w:r>
      </w:hyperlink>
      <w:r w:rsidR="003130BE">
        <w:rPr>
          <w:rFonts w:ascii="Times New Roman" w:hAnsi="Times New Roman" w:cs="Times New Roman"/>
          <w:color w:val="00000A"/>
          <w:sz w:val="24"/>
          <w:szCs w:val="24"/>
        </w:rPr>
        <w:br/>
        <w:t>Next deadline: May 25, 2018</w:t>
      </w:r>
    </w:p>
    <w:p w:rsidR="00692EA4" w:rsidRDefault="00692EA4" w:rsidP="003130BE">
      <w:pPr>
        <w:spacing w:after="0" w:line="240" w:lineRule="auto"/>
        <w:rPr>
          <w:rFonts w:ascii="Times New Roman" w:hAnsi="Times New Roman" w:cs="Times New Roman"/>
          <w:color w:val="00000A"/>
          <w:sz w:val="24"/>
          <w:szCs w:val="24"/>
        </w:rPr>
      </w:pPr>
    </w:p>
    <w:p w:rsidR="00692EA4" w:rsidRDefault="002759FB" w:rsidP="003130BE">
      <w:pPr>
        <w:spacing w:after="0" w:line="240" w:lineRule="auto"/>
        <w:rPr>
          <w:rFonts w:ascii="Times New Roman" w:hAnsi="Times New Roman" w:cs="Times New Roman"/>
          <w:color w:val="00000A"/>
          <w:sz w:val="24"/>
          <w:szCs w:val="24"/>
        </w:rPr>
      </w:pPr>
      <w:hyperlink r:id="rId38"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E63B29" w:rsidRDefault="002759FB" w:rsidP="006E06E2">
      <w:pPr>
        <w:spacing w:after="0" w:line="240" w:lineRule="auto"/>
        <w:rPr>
          <w:rFonts w:ascii="Times New Roman" w:hAnsi="Times New Roman" w:cs="Times New Roman"/>
          <w:color w:val="00000A"/>
          <w:sz w:val="24"/>
          <w:szCs w:val="24"/>
        </w:rPr>
      </w:pPr>
      <w:hyperlink r:id="rId39"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A9620B">
        <w:rPr>
          <w:rFonts w:ascii="Times New Roman" w:hAnsi="Times New Roman" w:cs="Times New Roman"/>
          <w:color w:val="00000A"/>
          <w:sz w:val="24"/>
          <w:szCs w:val="24"/>
        </w:rPr>
        <w:br/>
      </w:r>
    </w:p>
    <w:p w:rsidR="00607CD1" w:rsidRDefault="002759FB" w:rsidP="00C62042">
      <w:pPr>
        <w:spacing w:after="0" w:line="240" w:lineRule="auto"/>
        <w:rPr>
          <w:rFonts w:ascii="Times New Roman" w:hAnsi="Times New Roman" w:cs="Times New Roman"/>
          <w:color w:val="00000A"/>
          <w:sz w:val="24"/>
          <w:szCs w:val="24"/>
        </w:rPr>
      </w:pPr>
      <w:hyperlink r:id="rId40"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2759FB" w:rsidP="006E06E2">
      <w:pPr>
        <w:spacing w:after="0" w:line="240" w:lineRule="auto"/>
        <w:rPr>
          <w:rStyle w:val="Hyperlink"/>
          <w:rFonts w:ascii="Times New Roman" w:hAnsi="Times New Roman" w:cs="Times New Roman"/>
          <w:sz w:val="24"/>
          <w:szCs w:val="24"/>
        </w:rPr>
      </w:pPr>
      <w:hyperlink r:id="rId4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759FB" w:rsidP="006E06E2">
      <w:pPr>
        <w:spacing w:after="0" w:line="240" w:lineRule="auto"/>
        <w:rPr>
          <w:rStyle w:val="Hyperlink"/>
          <w:rFonts w:ascii="Times New Roman" w:hAnsi="Times New Roman" w:cs="Times New Roman"/>
          <w:sz w:val="24"/>
          <w:szCs w:val="24"/>
        </w:rPr>
      </w:pPr>
      <w:hyperlink r:id="rId4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3">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bookmarkStart w:id="0" w:name="_GoBack"/>
      <w:bookmarkEnd w:id="0"/>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4"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2759FB" w:rsidP="00EA591F">
      <w:pPr>
        <w:spacing w:after="0" w:line="240" w:lineRule="auto"/>
        <w:rPr>
          <w:rFonts w:ascii="Times New Roman" w:hAnsi="Times New Roman" w:cs="Times New Roman"/>
          <w:sz w:val="24"/>
          <w:szCs w:val="24"/>
        </w:rPr>
      </w:pPr>
      <w:hyperlink r:id="rId45" w:history="1">
        <w:r w:rsidR="00EE0618" w:rsidRPr="00EE0618">
          <w:rPr>
            <w:rStyle w:val="Hyperlink"/>
            <w:rFonts w:ascii="Times New Roman" w:hAnsi="Times New Roman" w:cs="Times New Roman"/>
            <w:sz w:val="24"/>
            <w:szCs w:val="24"/>
          </w:rPr>
          <w:t>Assistant Professor Communication Science &amp; Disorders</w:t>
        </w:r>
      </w:hyperlink>
      <w:r w:rsidR="00EE0618">
        <w:rPr>
          <w:rFonts w:ascii="Times New Roman" w:hAnsi="Times New Roman" w:cs="Times New Roman"/>
          <w:sz w:val="24"/>
          <w:szCs w:val="24"/>
        </w:rPr>
        <w:t xml:space="preserve"> (Job ID: 975053)</w:t>
      </w:r>
    </w:p>
    <w:p w:rsidR="006E06E2" w:rsidRDefault="00EE061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East Carolina University, Greenville, NC</w:t>
      </w:r>
    </w:p>
    <w:p w:rsidR="003904DF" w:rsidRDefault="003904DF" w:rsidP="00EA591F">
      <w:pPr>
        <w:spacing w:after="0" w:line="240" w:lineRule="auto"/>
        <w:rPr>
          <w:rFonts w:ascii="Times New Roman" w:hAnsi="Times New Roman" w:cs="Times New Roman"/>
          <w:sz w:val="24"/>
          <w:szCs w:val="24"/>
        </w:rPr>
      </w:pPr>
    </w:p>
    <w:p w:rsidR="006E06E2" w:rsidRPr="00770011" w:rsidRDefault="002759FB" w:rsidP="00EA591F">
      <w:pPr>
        <w:keepNext/>
        <w:keepLines/>
        <w:spacing w:after="0" w:line="240" w:lineRule="auto"/>
        <w:rPr>
          <w:rFonts w:ascii="Times New Roman" w:eastAsia="Times New Roman" w:hAnsi="Times New Roman" w:cs="Times New Roman"/>
          <w:sz w:val="24"/>
          <w:szCs w:val="24"/>
        </w:rPr>
      </w:pPr>
      <w:hyperlink r:id="rId46" w:history="1">
        <w:r w:rsidR="0096152A" w:rsidRPr="0096152A">
          <w:rPr>
            <w:rStyle w:val="Hyperlink"/>
            <w:rFonts w:ascii="Times New Roman" w:eastAsia="Times New Roman" w:hAnsi="Times New Roman" w:cs="Times New Roman"/>
            <w:sz w:val="24"/>
            <w:szCs w:val="24"/>
          </w:rPr>
          <w:t>Scientist I – Cancer Center</w:t>
        </w:r>
      </w:hyperlink>
      <w:r w:rsidR="0096152A">
        <w:rPr>
          <w:rFonts w:ascii="Times New Roman" w:eastAsia="Times New Roman" w:hAnsi="Times New Roman" w:cs="Times New Roman"/>
          <w:sz w:val="24"/>
          <w:szCs w:val="24"/>
        </w:rPr>
        <w:t xml:space="preserve"> (Requisition Number: RE13927)</w:t>
      </w:r>
    </w:p>
    <w:p w:rsidR="006E06E2" w:rsidRDefault="00F66416"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Kentucky, Lexington, KY</w:t>
      </w:r>
    </w:p>
    <w:p w:rsidR="00C3458D" w:rsidRDefault="00C3458D" w:rsidP="00EA591F">
      <w:pPr>
        <w:spacing w:after="0" w:line="240" w:lineRule="auto"/>
        <w:rPr>
          <w:rFonts w:ascii="Times New Roman" w:eastAsia="Times New Roman" w:hAnsi="Times New Roman" w:cs="Times New Roman"/>
          <w:sz w:val="24"/>
          <w:szCs w:val="24"/>
        </w:rPr>
      </w:pPr>
    </w:p>
    <w:p w:rsidR="00BD354A" w:rsidRDefault="002759FB" w:rsidP="00EA591F">
      <w:pPr>
        <w:spacing w:after="0" w:line="240" w:lineRule="auto"/>
        <w:rPr>
          <w:rFonts w:ascii="Times New Roman" w:eastAsia="Times New Roman" w:hAnsi="Times New Roman" w:cs="Times New Roman"/>
          <w:sz w:val="24"/>
          <w:szCs w:val="24"/>
        </w:rPr>
      </w:pPr>
      <w:hyperlink r:id="rId47" w:history="1">
        <w:r w:rsidR="005B4F23" w:rsidRPr="00035BCB">
          <w:rPr>
            <w:rStyle w:val="Hyperlink"/>
            <w:rFonts w:ascii="Times New Roman" w:eastAsia="Times New Roman" w:hAnsi="Times New Roman" w:cs="Times New Roman"/>
            <w:sz w:val="24"/>
            <w:szCs w:val="24"/>
          </w:rPr>
          <w:t xml:space="preserve">Assistant Professor – </w:t>
        </w:r>
        <w:r w:rsidR="00FB4D99" w:rsidRPr="00035BCB">
          <w:rPr>
            <w:rStyle w:val="Hyperlink"/>
            <w:rFonts w:ascii="Times New Roman" w:eastAsia="Times New Roman" w:hAnsi="Times New Roman" w:cs="Times New Roman"/>
            <w:sz w:val="24"/>
            <w:szCs w:val="24"/>
          </w:rPr>
          <w:t>Department of Biochemistry</w:t>
        </w:r>
      </w:hyperlink>
      <w:r w:rsidR="00324F7E" w:rsidRPr="00035BCB">
        <w:rPr>
          <w:rFonts w:ascii="Times New Roman" w:eastAsia="Times New Roman" w:hAnsi="Times New Roman" w:cs="Times New Roman"/>
          <w:sz w:val="24"/>
          <w:szCs w:val="24"/>
        </w:rPr>
        <w:t xml:space="preserve"> </w:t>
      </w:r>
      <w:r w:rsidR="00035BCB">
        <w:rPr>
          <w:rFonts w:ascii="Times New Roman" w:eastAsia="Times New Roman" w:hAnsi="Times New Roman" w:cs="Times New Roman"/>
          <w:sz w:val="24"/>
          <w:szCs w:val="24"/>
        </w:rPr>
        <w:t>(</w:t>
      </w:r>
      <w:r w:rsidR="00324F7E" w:rsidRPr="00035BCB">
        <w:rPr>
          <w:rFonts w:ascii="Times New Roman" w:eastAsia="Times New Roman" w:hAnsi="Times New Roman" w:cs="Times New Roman"/>
          <w:sz w:val="24"/>
          <w:szCs w:val="24"/>
        </w:rPr>
        <w:t xml:space="preserve">Job ID: </w:t>
      </w:r>
      <w:r w:rsidR="00FB4D99" w:rsidRPr="00035BCB">
        <w:rPr>
          <w:rFonts w:ascii="Times New Roman" w:eastAsia="Times New Roman" w:hAnsi="Times New Roman" w:cs="Times New Roman"/>
          <w:sz w:val="24"/>
          <w:szCs w:val="24"/>
        </w:rPr>
        <w:t>01502</w:t>
      </w:r>
      <w:r w:rsidR="00324F7E" w:rsidRPr="00035BCB">
        <w:rPr>
          <w:rFonts w:ascii="Times New Roman" w:eastAsia="Times New Roman" w:hAnsi="Times New Roman" w:cs="Times New Roman"/>
          <w:sz w:val="24"/>
          <w:szCs w:val="24"/>
        </w:rPr>
        <w:t>)</w:t>
      </w:r>
    </w:p>
    <w:p w:rsidR="00BD354A" w:rsidRDefault="00324F7E"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Utah, </w:t>
      </w:r>
      <w:r w:rsidR="00FB4D99">
        <w:rPr>
          <w:rFonts w:ascii="Times New Roman" w:eastAsia="Times New Roman" w:hAnsi="Times New Roman" w:cs="Times New Roman"/>
          <w:sz w:val="24"/>
          <w:szCs w:val="24"/>
        </w:rPr>
        <w:t>Salt Lake City, UT</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2759FB" w:rsidP="00EA591F">
      <w:pPr>
        <w:spacing w:after="0" w:line="240" w:lineRule="auto"/>
        <w:rPr>
          <w:rFonts w:ascii="Times New Roman" w:hAnsi="Times New Roman" w:cs="Times New Roman"/>
          <w:sz w:val="24"/>
          <w:szCs w:val="24"/>
        </w:rPr>
      </w:pPr>
      <w:hyperlink r:id="rId48" w:history="1">
        <w:r w:rsidR="00123238" w:rsidRPr="00BA31CC">
          <w:rPr>
            <w:rStyle w:val="Hyperlink"/>
            <w:rFonts w:ascii="Times New Roman" w:hAnsi="Times New Roman" w:cs="Times New Roman"/>
            <w:sz w:val="24"/>
            <w:szCs w:val="24"/>
          </w:rPr>
          <w:t xml:space="preserve">Research Scientist, - </w:t>
        </w:r>
        <w:r w:rsidR="00BA31CC" w:rsidRPr="00BA31CC">
          <w:rPr>
            <w:rStyle w:val="Hyperlink"/>
            <w:rFonts w:ascii="Times New Roman" w:hAnsi="Times New Roman" w:cs="Times New Roman"/>
            <w:sz w:val="24"/>
            <w:szCs w:val="24"/>
          </w:rPr>
          <w:t>Engineering Support</w:t>
        </w:r>
      </w:hyperlink>
      <w:r w:rsidR="00BA31CC">
        <w:rPr>
          <w:rFonts w:ascii="Times New Roman" w:hAnsi="Times New Roman" w:cs="Times New Roman"/>
          <w:sz w:val="24"/>
          <w:szCs w:val="24"/>
        </w:rPr>
        <w:t xml:space="preserve"> (Job ID: JR0062003)</w:t>
      </w:r>
    </w:p>
    <w:p w:rsidR="006E06E2" w:rsidRDefault="00BA31CC"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Intel, Hillsboro, OR</w:t>
      </w:r>
    </w:p>
    <w:p w:rsidR="003D785B" w:rsidRDefault="003D785B" w:rsidP="00EA591F">
      <w:pPr>
        <w:spacing w:after="0" w:line="240" w:lineRule="auto"/>
        <w:rPr>
          <w:rFonts w:ascii="Times New Roman" w:hAnsi="Times New Roman" w:cs="Times New Roman"/>
          <w:sz w:val="24"/>
          <w:szCs w:val="24"/>
        </w:rPr>
      </w:pPr>
    </w:p>
    <w:p w:rsidR="006E06E2" w:rsidRDefault="002759FB" w:rsidP="00EA591F">
      <w:pPr>
        <w:spacing w:after="0" w:line="240" w:lineRule="auto"/>
        <w:rPr>
          <w:rFonts w:ascii="Times New Roman" w:eastAsia="Times New Roman" w:hAnsi="Times New Roman" w:cs="Times New Roman"/>
          <w:sz w:val="24"/>
          <w:szCs w:val="24"/>
        </w:rPr>
      </w:pPr>
      <w:hyperlink r:id="rId49" w:history="1">
        <w:r w:rsidR="009A0D8F" w:rsidRPr="00035BCB">
          <w:rPr>
            <w:rStyle w:val="Hyperlink"/>
            <w:rFonts w:ascii="Times New Roman" w:eastAsia="Times New Roman" w:hAnsi="Times New Roman" w:cs="Times New Roman"/>
            <w:sz w:val="24"/>
            <w:szCs w:val="24"/>
          </w:rPr>
          <w:t xml:space="preserve">Assistant Professor </w:t>
        </w:r>
        <w:r w:rsidR="00664639" w:rsidRPr="00035BCB">
          <w:rPr>
            <w:rStyle w:val="Hyperlink"/>
            <w:rFonts w:ascii="Times New Roman" w:eastAsia="Times New Roman" w:hAnsi="Times New Roman" w:cs="Times New Roman"/>
            <w:sz w:val="24"/>
            <w:szCs w:val="24"/>
          </w:rPr>
          <w:t>–</w:t>
        </w:r>
        <w:r w:rsidR="009A0D8F" w:rsidRPr="00035BCB">
          <w:rPr>
            <w:rStyle w:val="Hyperlink"/>
            <w:rFonts w:ascii="Times New Roman" w:eastAsia="Times New Roman" w:hAnsi="Times New Roman" w:cs="Times New Roman"/>
            <w:sz w:val="24"/>
            <w:szCs w:val="24"/>
          </w:rPr>
          <w:t xml:space="preserve"> </w:t>
        </w:r>
        <w:r w:rsidR="00035BCB" w:rsidRPr="00035BCB">
          <w:rPr>
            <w:rStyle w:val="Hyperlink"/>
            <w:rFonts w:ascii="Times New Roman" w:eastAsia="Times New Roman" w:hAnsi="Times New Roman" w:cs="Times New Roman"/>
            <w:sz w:val="24"/>
            <w:szCs w:val="24"/>
          </w:rPr>
          <w:t>Department of Anthropology</w:t>
        </w:r>
      </w:hyperlink>
      <w:r w:rsidR="00664639">
        <w:rPr>
          <w:rFonts w:ascii="Times New Roman" w:eastAsia="Times New Roman" w:hAnsi="Times New Roman" w:cs="Times New Roman"/>
          <w:sz w:val="24"/>
          <w:szCs w:val="24"/>
        </w:rPr>
        <w:t xml:space="preserve"> (Job ID: </w:t>
      </w:r>
      <w:r w:rsidR="00035BCB">
        <w:rPr>
          <w:rFonts w:ascii="Times New Roman" w:eastAsia="Times New Roman" w:hAnsi="Times New Roman" w:cs="Times New Roman"/>
          <w:sz w:val="24"/>
          <w:szCs w:val="24"/>
        </w:rPr>
        <w:t>34774</w:t>
      </w:r>
      <w:r w:rsidR="00664639">
        <w:rPr>
          <w:rFonts w:ascii="Times New Roman" w:eastAsia="Times New Roman" w:hAnsi="Times New Roman" w:cs="Times New Roman"/>
          <w:sz w:val="24"/>
          <w:szCs w:val="24"/>
        </w:rPr>
        <w:t>)</w:t>
      </w:r>
      <w:r w:rsidR="00B63EFA">
        <w:rPr>
          <w:rFonts w:ascii="Times New Roman" w:eastAsia="Times New Roman" w:hAnsi="Times New Roman" w:cs="Times New Roman"/>
          <w:sz w:val="24"/>
          <w:szCs w:val="24"/>
        </w:rPr>
        <w:br/>
        <w:t>University of Louisville, Louisville, KY</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2759FB" w:rsidP="00EA591F">
      <w:pPr>
        <w:spacing w:after="0" w:line="240" w:lineRule="auto"/>
        <w:rPr>
          <w:rFonts w:ascii="Times New Roman" w:eastAsia="Times New Roman" w:hAnsi="Times New Roman" w:cs="Times New Roman"/>
          <w:sz w:val="24"/>
          <w:szCs w:val="24"/>
        </w:rPr>
      </w:pPr>
      <w:hyperlink r:id="rId50" w:history="1">
        <w:r w:rsidR="0050711B" w:rsidRPr="0050711B">
          <w:rPr>
            <w:rStyle w:val="Hyperlink"/>
            <w:rFonts w:ascii="Times New Roman" w:eastAsia="Times New Roman" w:hAnsi="Times New Roman" w:cs="Times New Roman"/>
            <w:sz w:val="24"/>
            <w:szCs w:val="24"/>
          </w:rPr>
          <w:t>Applied Research Scientist I – Cancer Epidemiology</w:t>
        </w:r>
      </w:hyperlink>
    </w:p>
    <w:p w:rsidR="00713E93" w:rsidRDefault="00713E93"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Moffitt Cancer Center, Tampa, FL</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2759FB" w:rsidP="00412B71">
      <w:pPr>
        <w:spacing w:after="0" w:line="240" w:lineRule="auto"/>
        <w:rPr>
          <w:rFonts w:ascii="Times New Roman" w:hAnsi="Times New Roman" w:cs="Times New Roman"/>
          <w:color w:val="00000A"/>
          <w:sz w:val="24"/>
          <w:szCs w:val="24"/>
        </w:rPr>
      </w:pPr>
      <w:hyperlink r:id="rId51" w:history="1">
        <w:r w:rsidR="00412B71" w:rsidRPr="00412B71">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2759FB" w:rsidP="00EA591F">
      <w:pPr>
        <w:pStyle w:val="NoSpacing"/>
        <w:rPr>
          <w:rFonts w:ascii="Times New Roman" w:hAnsi="Times New Roman" w:cs="Times New Roman"/>
          <w:sz w:val="24"/>
          <w:szCs w:val="24"/>
          <w:bdr w:val="none" w:sz="0" w:space="0" w:color="auto" w:frame="1"/>
        </w:rPr>
      </w:pPr>
      <w:hyperlink r:id="rId52"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2759FB" w:rsidP="006E06E2">
      <w:pPr>
        <w:pStyle w:val="NoSpacing"/>
        <w:rPr>
          <w:rFonts w:ascii="Times New Roman" w:hAnsi="Times New Roman" w:cs="Times New Roman"/>
          <w:sz w:val="24"/>
          <w:szCs w:val="24"/>
          <w:bdr w:val="none" w:sz="0" w:space="0" w:color="auto" w:frame="1"/>
        </w:rPr>
      </w:pPr>
      <w:hyperlink r:id="rId53"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2759FB" w:rsidP="006E06E2">
      <w:pPr>
        <w:pStyle w:val="NoSpacing"/>
        <w:rPr>
          <w:rFonts w:ascii="Times New Roman" w:hAnsi="Times New Roman" w:cs="Times New Roman"/>
          <w:sz w:val="24"/>
          <w:szCs w:val="24"/>
          <w:bdr w:val="none" w:sz="0" w:space="0" w:color="auto" w:frame="1"/>
        </w:rPr>
      </w:pPr>
      <w:hyperlink r:id="rId56"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7"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8"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A2A8B" w:rsidP="006E06E2">
      <w:pPr>
        <w:pStyle w:val="HTMLPreformatted"/>
        <w:rPr>
          <w:rFonts w:ascii="Times New Roman" w:hAnsi="Times New Roman" w:cs="Times New Roman"/>
          <w:sz w:val="24"/>
          <w:szCs w:val="24"/>
        </w:rPr>
      </w:pPr>
      <w:r>
        <w:rPr>
          <w:rFonts w:ascii="Times New Roman" w:hAnsi="Times New Roman" w:cs="Times New Roman"/>
          <w:sz w:val="24"/>
          <w:szCs w:val="24"/>
        </w:rPr>
        <w:br/>
      </w:r>
      <w:r w:rsidR="006E06E2" w:rsidRPr="00A91253">
        <w:rPr>
          <w:rFonts w:ascii="Times New Roman" w:hAnsi="Times New Roman" w:cs="Times New Roman"/>
          <w:sz w:val="24"/>
          <w:szCs w:val="24"/>
        </w:rPr>
        <w:t xml:space="preserve">A postdoctoral position is available with </w:t>
      </w:r>
      <w:proofErr w:type="spellStart"/>
      <w:r w:rsidR="006E06E2" w:rsidRPr="00A91253">
        <w:rPr>
          <w:rFonts w:ascii="Times New Roman" w:hAnsi="Times New Roman" w:cs="Times New Roman"/>
          <w:sz w:val="24"/>
          <w:szCs w:val="24"/>
        </w:rPr>
        <w:t>iDigBio</w:t>
      </w:r>
      <w:proofErr w:type="spellEnd"/>
      <w:r w:rsidR="006E06E2" w:rsidRPr="00A91253">
        <w:rPr>
          <w:rFonts w:ascii="Times New Roman" w:hAnsi="Times New Roman" w:cs="Times New Roman"/>
          <w:sz w:val="24"/>
          <w:szCs w:val="24"/>
        </w:rPr>
        <w:t xml:space="preserve"> in the research group of Prof. Austin Mast (Department of Biological Science, Florida State University; </w:t>
      </w:r>
      <w:hyperlink r:id="rId59" w:history="1">
        <w:r w:rsidR="006E06E2" w:rsidRPr="00A91253">
          <w:rPr>
            <w:rStyle w:val="Hyperlink"/>
            <w:rFonts w:ascii="Times New Roman" w:hAnsi="Times New Roman" w:cs="Times New Roman"/>
            <w:sz w:val="24"/>
            <w:szCs w:val="24"/>
          </w:rPr>
          <w:t>http://www.bio.fsu.edu/faculty-mast.php</w:t>
        </w:r>
      </w:hyperlink>
      <w:r w:rsidR="006E06E2"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60"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61"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62"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lastRenderedPageBreak/>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3"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7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lastRenderedPageBreak/>
        <w:t xml:space="preserve">Subscribe to receive personalized job announcement emails: </w:t>
      </w:r>
      <w:r w:rsidRPr="00106588">
        <w:rPr>
          <w:rFonts w:ascii="Times New Roman" w:hAnsi="Times New Roman" w:cs="Times New Roman"/>
          <w:b/>
          <w:sz w:val="24"/>
          <w:szCs w:val="24"/>
        </w:rPr>
        <w:br/>
      </w:r>
      <w:hyperlink r:id="rId78" w:history="1">
        <w:r w:rsidRPr="00531739">
          <w:rPr>
            <w:rStyle w:val="Hyperlink"/>
            <w:rFonts w:ascii="Times New Roman" w:hAnsi="Times New Roman" w:cs="Times New Roman"/>
            <w:sz w:val="24"/>
            <w:szCs w:val="24"/>
          </w:rPr>
          <w:t>Bio Careers</w:t>
        </w:r>
      </w:hyperlink>
    </w:p>
    <w:p w:rsidR="006E06E2" w:rsidRPr="00DB597F" w:rsidRDefault="002759FB" w:rsidP="006E06E2">
      <w:pPr>
        <w:spacing w:after="0" w:line="240" w:lineRule="auto"/>
        <w:rPr>
          <w:rFonts w:ascii="Times New Roman" w:hAnsi="Times New Roman" w:cs="Times New Roman"/>
          <w:sz w:val="24"/>
          <w:szCs w:val="24"/>
        </w:rPr>
      </w:pPr>
      <w:hyperlink r:id="rId7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80"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2759FB" w:rsidP="006E06E2">
      <w:pPr>
        <w:spacing w:after="0"/>
        <w:rPr>
          <w:rStyle w:val="Hyperlink"/>
          <w:rFonts w:ascii="Times New Roman" w:hAnsi="Times New Roman" w:cs="Times New Roman"/>
          <w:bCs/>
          <w:color w:val="auto"/>
          <w:sz w:val="24"/>
          <w:szCs w:val="24"/>
          <w:u w:val="none"/>
        </w:rPr>
      </w:pPr>
      <w:hyperlink r:id="rId81"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82" w:history="1">
        <w:r w:rsidR="002D6E27" w:rsidRPr="00E050F3">
          <w:rPr>
            <w:rStyle w:val="Hyperlink"/>
            <w:rFonts w:ascii="Times New Roman" w:eastAsia="Times New Roman" w:hAnsi="Times New Roman" w:cs="Times New Roman"/>
            <w:sz w:val="24"/>
            <w:szCs w:val="24"/>
          </w:rPr>
          <w:t xml:space="preserve">The Professor is in: </w:t>
        </w:r>
        <w:r w:rsidR="00E050F3" w:rsidRPr="00E050F3">
          <w:rPr>
            <w:rStyle w:val="Hyperlink"/>
            <w:rFonts w:ascii="Times New Roman" w:eastAsia="Times New Roman" w:hAnsi="Times New Roman" w:cs="Times New Roman"/>
            <w:sz w:val="24"/>
            <w:szCs w:val="24"/>
          </w:rPr>
          <w:t>Is Texting During a Job Interview Now Acceptable</w:t>
        </w:r>
        <w:r w:rsidR="002D6E27" w:rsidRPr="00E050F3">
          <w:rPr>
            <w:rStyle w:val="Hyperlink"/>
            <w:rFonts w:ascii="Times New Roman" w:eastAsia="Times New Roman" w:hAnsi="Times New Roman" w:cs="Times New Roman"/>
            <w:sz w:val="24"/>
            <w:szCs w:val="24"/>
          </w:rPr>
          <w:t>?</w:t>
        </w:r>
      </w:hyperlink>
    </w:p>
    <w:p w:rsidR="006E06E2" w:rsidRDefault="00E050F3"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 explains that in a campus visit, you are assessed on your adherence to social scripts expected of you in that setting.</w:t>
      </w:r>
    </w:p>
    <w:p w:rsidR="00E050F3" w:rsidRDefault="00E050F3" w:rsidP="006E06E2">
      <w:pPr>
        <w:pStyle w:val="NoSpacing"/>
        <w:rPr>
          <w:rFonts w:ascii="Times New Roman" w:eastAsia="Times New Roman" w:hAnsi="Times New Roman" w:cs="Times New Roman"/>
          <w:sz w:val="24"/>
          <w:szCs w:val="24"/>
        </w:rPr>
      </w:pPr>
    </w:p>
    <w:p w:rsidR="006E06E2" w:rsidRDefault="002759FB" w:rsidP="006E06E2">
      <w:pPr>
        <w:pStyle w:val="NoSpacing"/>
        <w:rPr>
          <w:rFonts w:ascii="Times New Roman" w:hAnsi="Times New Roman" w:cs="Times New Roman"/>
          <w:sz w:val="24"/>
          <w:szCs w:val="24"/>
        </w:rPr>
      </w:pPr>
      <w:hyperlink r:id="rId83" w:history="1">
        <w:r w:rsidR="00313027" w:rsidRPr="00313027">
          <w:rPr>
            <w:rStyle w:val="Hyperlink"/>
            <w:rFonts w:ascii="Times New Roman" w:hAnsi="Times New Roman" w:cs="Times New Roman"/>
            <w:sz w:val="24"/>
            <w:szCs w:val="24"/>
          </w:rPr>
          <w:t>The core traits of career success</w:t>
        </w:r>
      </w:hyperlink>
    </w:p>
    <w:p w:rsidR="00C0686A" w:rsidRDefault="00313027" w:rsidP="006E06E2">
      <w:pPr>
        <w:pStyle w:val="NoSpacing"/>
        <w:rPr>
          <w:rFonts w:ascii="Times New Roman" w:hAnsi="Times New Roman" w:cs="Times New Roman"/>
          <w:sz w:val="24"/>
          <w:szCs w:val="24"/>
        </w:rPr>
      </w:pPr>
      <w:r>
        <w:rPr>
          <w:rFonts w:ascii="Times New Roman" w:hAnsi="Times New Roman" w:cs="Times New Roman"/>
          <w:sz w:val="24"/>
          <w:szCs w:val="24"/>
        </w:rPr>
        <w:t>Read an article that lists a half dozen qualities needed for success.</w:t>
      </w:r>
    </w:p>
    <w:p w:rsidR="00B331DE" w:rsidRDefault="00B331DE" w:rsidP="006E06E2">
      <w:pPr>
        <w:pStyle w:val="NoSpacing"/>
        <w:rPr>
          <w:rFonts w:ascii="Times New Roman" w:hAnsi="Times New Roman" w:cs="Times New Roman"/>
          <w:sz w:val="24"/>
          <w:szCs w:val="24"/>
        </w:rPr>
      </w:pPr>
    </w:p>
    <w:p w:rsidR="00B331DE" w:rsidRDefault="002759FB" w:rsidP="006E06E2">
      <w:pPr>
        <w:pStyle w:val="NoSpacing"/>
        <w:rPr>
          <w:rFonts w:ascii="Times New Roman" w:hAnsi="Times New Roman" w:cs="Times New Roman"/>
          <w:sz w:val="24"/>
          <w:szCs w:val="24"/>
        </w:rPr>
      </w:pPr>
      <w:hyperlink r:id="rId84" w:history="1">
        <w:r w:rsidR="00B331DE" w:rsidRPr="00B331DE">
          <w:rPr>
            <w:rStyle w:val="Hyperlink"/>
            <w:rFonts w:ascii="Times New Roman" w:hAnsi="Times New Roman" w:cs="Times New Roman"/>
            <w:sz w:val="24"/>
            <w:szCs w:val="24"/>
          </w:rPr>
          <w:t>Deciphering immune-oncology: Targeting innate immunity in cancer</w:t>
        </w:r>
      </w:hyperlink>
      <w:r w:rsidR="00B331DE">
        <w:rPr>
          <w:rFonts w:ascii="Times New Roman" w:hAnsi="Times New Roman" w:cs="Times New Roman"/>
          <w:sz w:val="24"/>
          <w:szCs w:val="24"/>
        </w:rPr>
        <w:t xml:space="preserve"> (Webinar)</w:t>
      </w:r>
      <w:r w:rsidR="00B331DE">
        <w:rPr>
          <w:rFonts w:ascii="Times New Roman" w:hAnsi="Times New Roman" w:cs="Times New Roman"/>
          <w:sz w:val="24"/>
          <w:szCs w:val="24"/>
        </w:rPr>
        <w:br/>
        <w:t>Wednesday, April 25, 2018, 12 noon Eastern</w:t>
      </w:r>
    </w:p>
    <w:p w:rsidR="00FE5D66" w:rsidRDefault="00FE5D66" w:rsidP="006E06E2">
      <w:pPr>
        <w:pStyle w:val="NoSpacing"/>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5"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2759FB" w:rsidP="006E06E2">
      <w:pPr>
        <w:spacing w:after="0"/>
        <w:rPr>
          <w:rStyle w:val="Hyperlink"/>
          <w:rFonts w:ascii="Times New Roman" w:eastAsia="Times New Roman" w:hAnsi="Times New Roman" w:cs="Times New Roman"/>
          <w:color w:val="auto"/>
          <w:sz w:val="24"/>
          <w:szCs w:val="24"/>
          <w:u w:val="none"/>
        </w:rPr>
      </w:pPr>
      <w:hyperlink r:id="rId86"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8">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lastRenderedPageBreak/>
        <w:t xml:space="preserve">For previous issues, </w:t>
      </w:r>
      <w:hyperlink r:id="rId91"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2"/>
                    </pic:cNvPr>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4"/>
                    </pic:cNvPr>
                    <pic:cNvPicPr>
                      <a:picLocks noChangeAspect="1"/>
                    </pic:cNvPicPr>
                  </pic:nvPicPr>
                  <pic:blipFill>
                    <a:blip r:embed="rId9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6"/>
                    </pic:cNvPr>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FB" w:rsidRDefault="002759FB">
      <w:pPr>
        <w:spacing w:after="0" w:line="240" w:lineRule="auto"/>
      </w:pPr>
      <w:r>
        <w:separator/>
      </w:r>
    </w:p>
  </w:endnote>
  <w:endnote w:type="continuationSeparator" w:id="0">
    <w:p w:rsidR="002759FB" w:rsidRDefault="002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FB" w:rsidRDefault="002759FB">
      <w:pPr>
        <w:spacing w:after="0" w:line="240" w:lineRule="auto"/>
      </w:pPr>
      <w:r>
        <w:separator/>
      </w:r>
    </w:p>
  </w:footnote>
  <w:footnote w:type="continuationSeparator" w:id="0">
    <w:p w:rsidR="002759FB" w:rsidRDefault="002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9FF"/>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76A7"/>
    <w:rsid w:val="00147749"/>
    <w:rsid w:val="00150795"/>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2C5B"/>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404B"/>
    <w:rsid w:val="003C433A"/>
    <w:rsid w:val="003C4661"/>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23"/>
    <w:rsid w:val="006A206A"/>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E32"/>
    <w:rsid w:val="006E52CB"/>
    <w:rsid w:val="006E6E0C"/>
    <w:rsid w:val="006F026C"/>
    <w:rsid w:val="006F0B5B"/>
    <w:rsid w:val="006F0F0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493"/>
    <w:rsid w:val="0095305B"/>
    <w:rsid w:val="00953D02"/>
    <w:rsid w:val="009544B6"/>
    <w:rsid w:val="00955141"/>
    <w:rsid w:val="00957F16"/>
    <w:rsid w:val="00960459"/>
    <w:rsid w:val="00961361"/>
    <w:rsid w:val="00961511"/>
    <w:rsid w:val="0096152A"/>
    <w:rsid w:val="00962886"/>
    <w:rsid w:val="00962D47"/>
    <w:rsid w:val="00962DEB"/>
    <w:rsid w:val="009633FB"/>
    <w:rsid w:val="009639E3"/>
    <w:rsid w:val="00963A53"/>
    <w:rsid w:val="00963AE6"/>
    <w:rsid w:val="00965100"/>
    <w:rsid w:val="009654DE"/>
    <w:rsid w:val="00966591"/>
    <w:rsid w:val="00967772"/>
    <w:rsid w:val="009701ED"/>
    <w:rsid w:val="009704C3"/>
    <w:rsid w:val="00970A9E"/>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0D8F"/>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42B"/>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874"/>
    <w:rsid w:val="00CC3588"/>
    <w:rsid w:val="00CC39A4"/>
    <w:rsid w:val="00CC4D42"/>
    <w:rsid w:val="00CC51BB"/>
    <w:rsid w:val="00CC7A16"/>
    <w:rsid w:val="00CD0105"/>
    <w:rsid w:val="00CD0555"/>
    <w:rsid w:val="00CD0EA6"/>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73BA"/>
    <w:rsid w:val="00E4071F"/>
    <w:rsid w:val="00E40D8E"/>
    <w:rsid w:val="00E40F6B"/>
    <w:rsid w:val="00E417EC"/>
    <w:rsid w:val="00E4190B"/>
    <w:rsid w:val="00E41D8B"/>
    <w:rsid w:val="00E41ED0"/>
    <w:rsid w:val="00E42D46"/>
    <w:rsid w:val="00E43D3D"/>
    <w:rsid w:val="00E447C0"/>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14670"/>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da.fsu.edu/ppfp-participating-faculty-unit-listing" TargetMode="External"/><Relationship Id="rId21" Type="http://schemas.openxmlformats.org/officeDocument/2006/relationships/hyperlink" Target="http://opda.fsu.edu/events-workshops/workshop-slides-and-video-archive" TargetMode="External"/><Relationship Id="rId34" Type="http://schemas.openxmlformats.org/officeDocument/2006/relationships/hyperlink" Target="http://www.asbmb.org/grantwriting/" TargetMode="External"/><Relationship Id="rId42" Type="http://schemas.openxmlformats.org/officeDocument/2006/relationships/hyperlink" Target="https://www.epa.gov/research-grants" TargetMode="External"/><Relationship Id="rId47" Type="http://schemas.openxmlformats.org/officeDocument/2006/relationships/hyperlink" Target="https://employment.utah.edu/salt-lake-city-ut/assistant-professor/D4E3387595C248D6B7969D20D8021012/job/" TargetMode="External"/><Relationship Id="rId50" Type="http://schemas.openxmlformats.org/officeDocument/2006/relationships/hyperlink" Target="https://www.healthcaresource.com/moffitt/index.cfm?fuseaction=search.jobDetails&amp;template=dsp_job_details.cfm&amp;cJobId=112480&amp;fwkMethod=L&amp;fwkKey=2005_2045_0_0_180412100658_1523542018324_4216" TargetMode="External"/><Relationship Id="rId55" Type="http://schemas.openxmlformats.org/officeDocument/2006/relationships/hyperlink" Target="http://www.medicinoxy.com/announcement,a4132.html" TargetMode="External"/><Relationship Id="rId63" Type="http://schemas.openxmlformats.org/officeDocument/2006/relationships/hyperlink" Target="http://www.medicinoxy.com/announcement,a4170.html" TargetMode="External"/><Relationship Id="rId68" Type="http://schemas.openxmlformats.org/officeDocument/2006/relationships/hyperlink" Target="http://www.medicinoxy.com/announcement,a4087.html" TargetMode="External"/><Relationship Id="rId76" Type="http://schemas.openxmlformats.org/officeDocument/2006/relationships/hyperlink" Target="http://www.medicinoxy.com/announcement,a4148.html" TargetMode="External"/><Relationship Id="rId84" Type="http://schemas.openxmlformats.org/officeDocument/2006/relationships/hyperlink" Target="http://view6.workcast.net/register?pak=6249388322808262&amp;referrer=ScienceWebsite" TargetMode="External"/><Relationship Id="rId89" Type="http://schemas.openxmlformats.org/officeDocument/2006/relationships/hyperlink" Target="http://www.nationalpostdoc.org/" TargetMode="External"/><Relationship Id="rId97"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http://www.medicinoxy.com/announcement,a4345.html" TargetMode="External"/><Relationship Id="rId92" Type="http://schemas.openxmlformats.org/officeDocument/2006/relationships/hyperlink" Target="https://www.facebook.com/FSUPostdocs" TargetMode="External"/><Relationship Id="rId2" Type="http://schemas.openxmlformats.org/officeDocument/2006/relationships/numbering" Target="numbering.xml"/><Relationship Id="rId16" Type="http://schemas.openxmlformats.org/officeDocument/2006/relationships/hyperlink" Target="http://www.thepregnantscholar.org/" TargetMode="External"/><Relationship Id="rId29" Type="http://schemas.openxmlformats.org/officeDocument/2006/relationships/hyperlink" Target="mailto:kmjones@bio.fsu.edu" TargetMode="External"/><Relationship Id="rId11" Type="http://schemas.openxmlformats.org/officeDocument/2006/relationships/hyperlink" Target="http://www.northwestern.edu/provost/about/bios/jabbar-bennett.html" TargetMode="External"/><Relationship Id="rId24" Type="http://schemas.openxmlformats.org/officeDocument/2006/relationships/image" Target="media/image4.jpeg"/><Relationship Id="rId32" Type="http://schemas.openxmlformats.org/officeDocument/2006/relationships/hyperlink" Target="mailto:michelle_janelsins@urmc.rochester.edu" TargetMode="External"/><Relationship Id="rId37" Type="http://schemas.openxmlformats.org/officeDocument/2006/relationships/hyperlink" Target="http://www.biologists.com/travelling-fellowships/" TargetMode="External"/><Relationship Id="rId40" Type="http://schemas.openxmlformats.org/officeDocument/2006/relationships/hyperlink" Target="https://www.daad.org/en/find-funding/phd-postdocs/" TargetMode="External"/><Relationship Id="rId45" Type="http://schemas.openxmlformats.org/officeDocument/2006/relationships/hyperlink" Target="https://ecu.peopleadmin.com/postings/13880" TargetMode="External"/><Relationship Id="rId53" Type="http://schemas.openxmlformats.org/officeDocument/2006/relationships/hyperlink" Target="http://www.medicinoxy.com/announcement,a4127.html" TargetMode="External"/><Relationship Id="rId58" Type="http://schemas.openxmlformats.org/officeDocument/2006/relationships/hyperlink" Target="https://apply.interfolio.com/39183" TargetMode="External"/><Relationship Id="rId66" Type="http://schemas.openxmlformats.org/officeDocument/2006/relationships/hyperlink" Target="http://www.engineeroxy.com/announcement,a3719.html" TargetMode="External"/><Relationship Id="rId74" Type="http://schemas.openxmlformats.org/officeDocument/2006/relationships/hyperlink" Target="http://www.medicinoxy.com/announcement,a4186.html" TargetMode="External"/><Relationship Id="rId79" Type="http://schemas.openxmlformats.org/officeDocument/2006/relationships/hyperlink" Target="http://www.academickeys.com/all/subscribe.php" TargetMode="External"/><Relationship Id="rId87" Type="http://schemas.openxmlformats.org/officeDocument/2006/relationships/hyperlink" Target="http://gradschool.fsu.edu/professional-development/versatile-phd" TargetMode="External"/><Relationship Id="rId5" Type="http://schemas.openxmlformats.org/officeDocument/2006/relationships/webSettings" Target="webSettings.xml"/><Relationship Id="rId61" Type="http://schemas.openxmlformats.org/officeDocument/2006/relationships/hyperlink" Target="http://www.wedigbio.org" TargetMode="External"/><Relationship Id="rId82" Type="http://schemas.openxmlformats.org/officeDocument/2006/relationships/hyperlink" Target="https://chroniclevitae.com/news/2033-the-professor-is-in-is-texting-during-a-job-interview-now-acceptable" TargetMode="External"/><Relationship Id="rId90" Type="http://schemas.openxmlformats.org/officeDocument/2006/relationships/hyperlink" Target="mailto:opda-info@fsu.edu" TargetMode="External"/><Relationship Id="rId95" Type="http://schemas.openxmlformats.org/officeDocument/2006/relationships/image" Target="media/image6.png"/><Relationship Id="rId19" Type="http://schemas.openxmlformats.org/officeDocument/2006/relationships/hyperlink" Target="mailto:Devine@admin.fsu.edu?subject=Judging%20Posters" TargetMode="External"/><Relationship Id="rId14" Type="http://schemas.openxmlformats.org/officeDocument/2006/relationships/hyperlink" Target="mailto:dfadool@bio.fsu.edu" TargetMode="External"/><Relationship Id="rId22" Type="http://schemas.openxmlformats.org/officeDocument/2006/relationships/hyperlink" Target="mailto:dfadool@bio.fsu.edu" TargetMode="External"/><Relationship Id="rId27" Type="http://schemas.openxmlformats.org/officeDocument/2006/relationships/hyperlink" Target="mailto:dfadool@bio.fsu.edu" TargetMode="External"/><Relationship Id="rId30" Type="http://schemas.openxmlformats.org/officeDocument/2006/relationships/hyperlink" Target="https://research.jhu.edu/rdt/funding-opportunities/postdoctoral/" TargetMode="External"/><Relationship Id="rId35" Type="http://schemas.openxmlformats.org/officeDocument/2006/relationships/hyperlink" Target="file:///K:\GS-Shared\Office%20of%20Postdoctoral%20Affairs\Flyers\2018\Summer\Promotional%20flyer_12.20.17.pdf" TargetMode="External"/><Relationship Id="rId43" Type="http://schemas.openxmlformats.org/officeDocument/2006/relationships/hyperlink" Target="https://fconline.foundationcenter.org/?li_message=" TargetMode="External"/><Relationship Id="rId48" Type="http://schemas.openxmlformats.org/officeDocument/2006/relationships/hyperlink" Target="https://jobs.intel.com/ShowJob/Id/1583034/Research-Scientist/" TargetMode="External"/><Relationship Id="rId56" Type="http://schemas.openxmlformats.org/officeDocument/2006/relationships/hyperlink" Target="http://www.medicinoxy.com/announcement,a4133.html" TargetMode="External"/><Relationship Id="rId64" Type="http://schemas.openxmlformats.org/officeDocument/2006/relationships/hyperlink" Target="http://www.medicinoxy.com/announcement,a4573.html" TargetMode="External"/><Relationship Id="rId69" Type="http://schemas.openxmlformats.org/officeDocument/2006/relationships/hyperlink" Target="http://www.medicinoxy.com/announcement,a4391.html" TargetMode="External"/><Relationship Id="rId7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 Type="http://schemas.openxmlformats.org/officeDocument/2006/relationships/image" Target="media/image1.jpeg"/><Relationship Id="rId51" Type="http://schemas.openxmlformats.org/officeDocument/2006/relationships/hyperlink" Target="https://academicjobsonline.org/ajo/jobs/11034" TargetMode="External"/><Relationship Id="rId72" Type="http://schemas.openxmlformats.org/officeDocument/2006/relationships/hyperlink" Target="http://www.medicinoxy.com/announcement,a3834.html" TargetMode="External"/><Relationship Id="rId80" Type="http://schemas.openxmlformats.org/officeDocument/2006/relationships/hyperlink" Target="http://jobs.fiercebiotech.com/" TargetMode="External"/><Relationship Id="rId85" Type="http://schemas.openxmlformats.org/officeDocument/2006/relationships/hyperlink" Target="http://www.nationalpostdoc.org/?page=Proactive" TargetMode="External"/><Relationship Id="rId93" Type="http://schemas.openxmlformats.org/officeDocument/2006/relationships/image" Target="media/image5.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aisley@psy.fsu.edu" TargetMode="External"/><Relationship Id="rId17" Type="http://schemas.openxmlformats.org/officeDocument/2006/relationships/image" Target="media/image3.jpg"/><Relationship Id="rId25" Type="http://schemas.openxmlformats.org/officeDocument/2006/relationships/hyperlink" Target="http://opda.fsu.edu/fellowships-and-awards/postdoctoral-fellowships-and-stipend-support/provost-postdoctoral-fellowship" TargetMode="External"/><Relationship Id="rId33" Type="http://schemas.openxmlformats.org/officeDocument/2006/relationships/hyperlink" Target="mailto:gary_morrow@urmc.rochester.edu" TargetMode="External"/><Relationship Id="rId38" Type="http://schemas.openxmlformats.org/officeDocument/2006/relationships/hyperlink" Target="https://www.mdanderson.org/education-training/clinical-research-training/postdoctoral-training/postdoctoral-fellowships/cprit-triumph-program.html" TargetMode="External"/><Relationship Id="rId46" Type="http://schemas.openxmlformats.org/officeDocument/2006/relationships/hyperlink" Target="https://ukjobs.uky.edu/postings/182332" TargetMode="External"/><Relationship Id="rId59" Type="http://schemas.openxmlformats.org/officeDocument/2006/relationships/hyperlink" Target="http://www.bio.fsu.edu/faculty-mast.php" TargetMode="External"/><Relationship Id="rId67" Type="http://schemas.openxmlformats.org/officeDocument/2006/relationships/hyperlink" Target="http://www.medicinoxy.com/announcement,a4088.html" TargetMode="External"/><Relationship Id="rId20" Type="http://schemas.openxmlformats.org/officeDocument/2006/relationships/hyperlink" Target="https://fsu.qualtrics.com/jfe/form/SV_eP9SLPrXHmMhf5X" TargetMode="External"/><Relationship Id="rId41" Type="http://schemas.openxmlformats.org/officeDocument/2006/relationships/hyperlink" Target="http://mitcommlab.mit.edu/broad/commkit/index-of-postdoc-fellowships-in-the-life-sciences/" TargetMode="External"/><Relationship Id="rId54" Type="http://schemas.openxmlformats.org/officeDocument/2006/relationships/hyperlink" Target="http://www.medicinoxy.com/announcement,a4126.html" TargetMode="External"/><Relationship Id="rId62" Type="http://schemas.openxmlformats.org/officeDocument/2006/relationships/hyperlink" Target="mailto:amast@bio.fsu.edu" TargetMode="External"/><Relationship Id="rId70" Type="http://schemas.openxmlformats.org/officeDocument/2006/relationships/hyperlink" Target="http://www.medicinoxy.com/announcement,a4066.html" TargetMode="External"/><Relationship Id="rId75" Type="http://schemas.openxmlformats.org/officeDocument/2006/relationships/hyperlink" Target="http://www.medicinoxy.com/announcement,a4308.html" TargetMode="External"/><Relationship Id="rId83" Type="http://schemas.openxmlformats.org/officeDocument/2006/relationships/hyperlink" Target="http://www.sciencemag.org/careers/2018/04/core-traits-career-success" TargetMode="External"/><Relationship Id="rId88" Type="http://schemas.openxmlformats.org/officeDocument/2006/relationships/hyperlink" Target="https://campus.fsu.edu/webapps/login/bb_bb60/logincas.jsp?service=https://netprod.oti.fsu.edu/VersatilePhD/Default.aspx" TargetMode="External"/><Relationship Id="rId91" Type="http://schemas.openxmlformats.org/officeDocument/2006/relationships/hyperlink" Target="http://opda.fsu.edu/weekly-digest-archive" TargetMode="External"/><Relationship Id="rId96" Type="http://schemas.openxmlformats.org/officeDocument/2006/relationships/hyperlink" Target="https://twitter.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file:///K:\GS-Shared\Office%20of%20Postdoctoral%20Affairs\PPFP\Flyers\OPDA%20Provost%20Flyer%20PPFP_SmallFileSize.pdf" TargetMode="External"/><Relationship Id="rId28" Type="http://schemas.openxmlformats.org/officeDocument/2006/relationships/hyperlink" Target="https://grad-fsu.us.fluidreview.com/" TargetMode="External"/><Relationship Id="rId36" Type="http://schemas.openxmlformats.org/officeDocument/2006/relationships/hyperlink" Target="https://professional.diabetes.org/meetings/core-program" TargetMode="External"/><Relationship Id="rId49" Type="http://schemas.openxmlformats.org/officeDocument/2006/relationships/hyperlink" Target="https://www.higheredjobs.com/institution/details.cfm?JobCode=176698746&amp;Title=Assistant%20Professor%20of%20Anthropology%20%28Job%20Id%3A%2034774%29&amp;aID=7137" TargetMode="External"/><Relationship Id="rId57" Type="http://schemas.openxmlformats.org/officeDocument/2006/relationships/hyperlink" Target="file:///K:\GS-Shared\Office%20of%20Postdoctoral%20Affairs\Flyers\2017\Fall\UWash-Advert-AA21183_Assist_AssocProf_BIOEv2.pdf" TargetMode="External"/><Relationship Id="rId10" Type="http://schemas.openxmlformats.org/officeDocument/2006/relationships/hyperlink" Target="https://www.nsf.gov/" TargetMode="External"/><Relationship Id="rId31" Type="http://schemas.openxmlformats.org/officeDocument/2006/relationships/hyperlink" Target="https://www.urmc.rochester.edu/cancer-institute/education/cancer-control-research-training-program.aspx" TargetMode="External"/><Relationship Id="rId44" Type="http://schemas.openxmlformats.org/officeDocument/2006/relationships/hyperlink" Target="file:///K:\GS-Shared\Office%20of%20Postdoctoral%20Affairs\Flyers\2018\Spring\FSSC%20Executive%20Director%20Postion%202017_12_13.pdf" TargetMode="External"/><Relationship Id="rId52" Type="http://schemas.openxmlformats.org/officeDocument/2006/relationships/hyperlink" Target="http://hr.fsu.edu/index.cfm?page=ers/ers_home" TargetMode="External"/><Relationship Id="rId60" Type="http://schemas.openxmlformats.org/officeDocument/2006/relationships/hyperlink" Target="http://www.idigbio.org" TargetMode="External"/><Relationship Id="rId65" Type="http://schemas.openxmlformats.org/officeDocument/2006/relationships/hyperlink" Target="http://www.medicinoxy.com/announcement,a4169.html" TargetMode="External"/><Relationship Id="rId73" Type="http://schemas.openxmlformats.org/officeDocument/2006/relationships/hyperlink" Target="http://www.medicinoxy.com/announcement,a3449.html" TargetMode="External"/><Relationship Id="rId78" Type="http://schemas.openxmlformats.org/officeDocument/2006/relationships/hyperlink" Target="https://biocareers.com/" TargetMode="External"/><Relationship Id="rId81" Type="http://schemas.openxmlformats.org/officeDocument/2006/relationships/hyperlink" Target="http://www.asbmb.org/careers/" TargetMode="External"/><Relationship Id="rId86" Type="http://schemas.openxmlformats.org/officeDocument/2006/relationships/hyperlink" Target="http://www.asbmb.org/education/postdoc/" TargetMode="External"/><Relationship Id="rId94" Type="http://schemas.openxmlformats.org/officeDocument/2006/relationships/hyperlink" Target="https://www.linkedin.com/start/join?trk=login_reg_redirect&amp;session_redirect=https://www.linkedin.com/groups/486016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pregnantscholar.org/" TargetMode="External"/><Relationship Id="rId13" Type="http://schemas.openxmlformats.org/officeDocument/2006/relationships/hyperlink" Target="mailto:msena@bio.fsu.edu" TargetMode="External"/><Relationship Id="rId18" Type="http://schemas.openxmlformats.org/officeDocument/2006/relationships/hyperlink" Target="http://www.northwestern.edu/provost/about/bios/jabbar-bennett.html" TargetMode="External"/><Relationship Id="rId39" Type="http://schemas.openxmlformats.org/officeDocument/2006/relationships/hyperlink" Target="http://hhwf.org/research-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140A-546B-4896-A538-9B82A00B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26</cp:revision>
  <dcterms:created xsi:type="dcterms:W3CDTF">2018-04-11T13:27:00Z</dcterms:created>
  <dcterms:modified xsi:type="dcterms:W3CDTF">2018-04-18T12:25:00Z</dcterms:modified>
</cp:coreProperties>
</file>