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E3D25"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April 30</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E3D25"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April 30</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F0F0B" w:rsidRPr="00632078" w:rsidRDefault="00D270C4" w:rsidP="006F0F0B">
      <w:pPr>
        <w:rPr>
          <w:rFonts w:ascii="Times New Roman" w:eastAsia="Calibri" w:hAnsi="Times New Roman" w:cs="Times New Roman"/>
          <w:b/>
          <w:smallCaps/>
          <w:color w:val="990000"/>
          <w:sz w:val="28"/>
          <w:szCs w:val="28"/>
          <w:u w:val="single"/>
        </w:rPr>
      </w:pPr>
      <w:r>
        <w:rPr>
          <w:rFonts w:ascii="Times New Roman" w:hAnsi="Times New Roman" w:cs="Times New Roman"/>
          <w:b/>
          <w:smallCaps/>
          <w:color w:val="920000"/>
          <w:sz w:val="32"/>
          <w:szCs w:val="32"/>
          <w:u w:val="single"/>
        </w:rPr>
        <w:br/>
      </w:r>
      <w:r w:rsidR="006F0F0B">
        <w:rPr>
          <w:rFonts w:ascii="Times New Roman" w:eastAsia="Calibri" w:hAnsi="Times New Roman" w:cs="Times New Roman"/>
          <w:b/>
          <w:smallCaps/>
          <w:color w:val="990000"/>
          <w:sz w:val="28"/>
          <w:szCs w:val="28"/>
          <w:u w:val="single"/>
        </w:rPr>
        <w:t>POSTDOCTORAL SPRING EVENT – MAY 11TH</w:t>
      </w:r>
    </w:p>
    <w:p w:rsidR="0033595F" w:rsidRPr="00310E33" w:rsidRDefault="00204AF6" w:rsidP="006F0F0B">
      <w:pPr>
        <w:rPr>
          <w:rFonts w:ascii="Times New Roman" w:eastAsia="Calibri" w:hAnsi="Times New Roman" w:cs="Times New Roman"/>
          <w:bCs/>
          <w:color w:val="C00000"/>
          <w:sz w:val="28"/>
          <w:szCs w:val="28"/>
        </w:rPr>
      </w:pPr>
      <w:r w:rsidRPr="00310E33">
        <w:rPr>
          <w:noProof/>
          <w:sz w:val="28"/>
          <w:szCs w:val="28"/>
        </w:rPr>
        <w:drawing>
          <wp:anchor distT="0" distB="0" distL="114300" distR="114300" simplePos="0" relativeHeight="251674624" behindDoc="0" locked="0" layoutInCell="1" allowOverlap="1">
            <wp:simplePos x="0" y="0"/>
            <wp:positionH relativeFrom="page">
              <wp:posOffset>852170</wp:posOffset>
            </wp:positionH>
            <wp:positionV relativeFrom="page">
              <wp:posOffset>2953385</wp:posOffset>
            </wp:positionV>
            <wp:extent cx="3286631" cy="4276725"/>
            <wp:effectExtent l="0" t="0" r="9525" b="0"/>
            <wp:wrapSquare wrapText="bothSides"/>
            <wp:docPr id="7" name="Picture 7" descr="Postdoc Spring Event Flyer low 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doc Spring Event Flyer low 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631" cy="427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95F" w:rsidRPr="00310E33">
        <w:rPr>
          <w:rFonts w:ascii="Times New Roman" w:eastAsia="Calibri" w:hAnsi="Times New Roman" w:cs="Times New Roman"/>
          <w:bCs/>
          <w:i/>
          <w:color w:val="C00000"/>
          <w:sz w:val="28"/>
          <w:szCs w:val="28"/>
        </w:rPr>
        <w:t>Diversifying Research – Is there permanent job placement for me?</w:t>
      </w:r>
      <w:r w:rsidR="0033595F" w:rsidRPr="00310E33">
        <w:rPr>
          <w:rFonts w:ascii="Times New Roman" w:eastAsia="Calibri" w:hAnsi="Times New Roman" w:cs="Times New Roman"/>
          <w:bCs/>
          <w:color w:val="C00000"/>
          <w:sz w:val="28"/>
          <w:szCs w:val="28"/>
        </w:rPr>
        <w:t xml:space="preserve">  </w:t>
      </w:r>
    </w:p>
    <w:p w:rsidR="00204AF6" w:rsidRDefault="00FC6082" w:rsidP="006F0F0B">
      <w:pPr>
        <w:rPr>
          <w:rFonts w:ascii="Times New Roman" w:eastAsia="Calibri" w:hAnsi="Times New Roman" w:cs="Times New Roman"/>
          <w:b/>
          <w:bCs/>
          <w:i/>
          <w:color w:val="C00000"/>
          <w:sz w:val="24"/>
          <w:szCs w:val="24"/>
        </w:rPr>
      </w:pPr>
      <w:hyperlink r:id="rId11" w:history="1">
        <w:r w:rsidR="00204AF6" w:rsidRPr="00204AF6">
          <w:rPr>
            <w:rStyle w:val="Hyperlink"/>
            <w:rFonts w:ascii="Times New Roman" w:eastAsia="Calibri" w:hAnsi="Times New Roman" w:cs="Times New Roman"/>
            <w:b/>
            <w:bCs/>
            <w:i/>
            <w:sz w:val="24"/>
            <w:szCs w:val="24"/>
          </w:rPr>
          <w:t>REGISTRATION NOW OPEN!</w:t>
        </w:r>
      </w:hyperlink>
    </w:p>
    <w:p w:rsidR="00204AF6" w:rsidRPr="00204AF6" w:rsidRDefault="00204AF6" w:rsidP="006F0F0B">
      <w:pPr>
        <w:rPr>
          <w:rFonts w:ascii="Times New Roman" w:eastAsia="Calibri" w:hAnsi="Times New Roman" w:cs="Times New Roman"/>
          <w:b/>
          <w:bCs/>
          <w:sz w:val="24"/>
          <w:szCs w:val="24"/>
        </w:rPr>
      </w:pPr>
      <w:r>
        <w:rPr>
          <w:rFonts w:ascii="Times New Roman" w:eastAsia="Calibri" w:hAnsi="Times New Roman" w:cs="Times New Roman"/>
          <w:b/>
          <w:bCs/>
          <w:i/>
          <w:sz w:val="24"/>
          <w:szCs w:val="24"/>
        </w:rPr>
        <w:t xml:space="preserve">1 – 5 pm, Nancy Marcus Great Hall </w:t>
      </w:r>
      <w:r>
        <w:rPr>
          <w:rFonts w:ascii="Times New Roman" w:eastAsia="Calibri" w:hAnsi="Times New Roman" w:cs="Times New Roman"/>
          <w:bCs/>
          <w:sz w:val="24"/>
          <w:szCs w:val="24"/>
        </w:rPr>
        <w:t xml:space="preserve">(Honors, Scholars and Fellows – HSF Building). </w:t>
      </w:r>
      <w:r>
        <w:rPr>
          <w:rFonts w:ascii="Times New Roman" w:eastAsia="Calibri" w:hAnsi="Times New Roman" w:cs="Times New Roman"/>
          <w:b/>
          <w:bCs/>
          <w:sz w:val="24"/>
          <w:szCs w:val="24"/>
        </w:rPr>
        <w:t>5:30 Pm Dinner</w:t>
      </w:r>
    </w:p>
    <w:p w:rsidR="00310E33" w:rsidRDefault="00204AF6"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We are excited to welcome keynote speakers: Jessica Lee (founder of </w:t>
      </w:r>
      <w:hyperlink r:id="rId12" w:history="1">
        <w:r w:rsidRPr="00C41F81">
          <w:rPr>
            <w:rStyle w:val="Hyperlink"/>
            <w:rFonts w:ascii="Times New Roman" w:eastAsia="Calibri" w:hAnsi="Times New Roman" w:cs="Times New Roman"/>
            <w:bCs/>
            <w:sz w:val="24"/>
            <w:szCs w:val="24"/>
            <w:u w:val="none"/>
          </w:rPr>
          <w:t>The Pregnant Scholar</w:t>
        </w:r>
      </w:hyperlink>
      <w:r w:rsidRPr="00C41F8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13" w:history="1">
        <w:r w:rsidRPr="00C41F81">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14" w:history="1">
        <w:r w:rsidRPr="00C41F81">
          <w:rPr>
            <w:rStyle w:val="Hyperlink"/>
            <w:rFonts w:ascii="Times New Roman" w:eastAsia="Calibri" w:hAnsi="Times New Roman" w:cs="Times New Roman"/>
            <w:bCs/>
            <w:sz w:val="24"/>
            <w:szCs w:val="24"/>
            <w:u w:val="none"/>
          </w:rPr>
          <w:t>Jabbar Bennett</w:t>
        </w:r>
      </w:hyperlink>
      <w:r w:rsidRPr="00C41F8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(Associate Provost and Chief Diversity Officer at Northwestern </w:t>
      </w:r>
      <w:r w:rsidR="00BF797C">
        <w:rPr>
          <w:rFonts w:ascii="Times New Roman" w:eastAsia="Calibri" w:hAnsi="Times New Roman" w:cs="Times New Roman"/>
          <w:bCs/>
          <w:sz w:val="24"/>
          <w:szCs w:val="24"/>
        </w:rPr>
        <w:t xml:space="preserve">University, Feinberg School of Medicine) who will be coordinating a program concerning the value of diversity, acknowledging bias, recruitment, retention, and best practices in research, postdoc parenting, work/life balance, and challenges faced by international postdoctoral scholars. These gifted and knowledgeable speakers will present how diversity and cultural differences drives research to a new level, will present national surveys performed with NSF support on the advances of culturally </w:t>
      </w:r>
      <w:r w:rsidR="00310E33">
        <w:rPr>
          <w:rFonts w:ascii="Times New Roman" w:eastAsia="Calibri" w:hAnsi="Times New Roman" w:cs="Times New Roman"/>
          <w:bCs/>
          <w:sz w:val="24"/>
          <w:szCs w:val="24"/>
        </w:rPr>
        <w:t>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w:t>
      </w:r>
      <w:r w:rsidR="00F53563">
        <w:rPr>
          <w:rFonts w:ascii="Times New Roman" w:eastAsia="Calibri" w:hAnsi="Times New Roman" w:cs="Times New Roman"/>
          <w:bCs/>
          <w:sz w:val="24"/>
          <w:szCs w:val="24"/>
        </w:rPr>
        <w:t>odern postdoctoral training. Hope</w:t>
      </w:r>
      <w:r w:rsidR="00310E33">
        <w:rPr>
          <w:rFonts w:ascii="Times New Roman" w:eastAsia="Calibri" w:hAnsi="Times New Roman" w:cs="Times New Roman"/>
          <w:bCs/>
          <w:sz w:val="24"/>
          <w:szCs w:val="24"/>
        </w:rPr>
        <w:t xml:space="preserve"> you can join us!</w:t>
      </w:r>
    </w:p>
    <w:p w:rsidR="006F0F0B" w:rsidRDefault="006F0F0B"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If you </w:t>
      </w:r>
      <w:r w:rsidR="00310E33">
        <w:rPr>
          <w:rFonts w:ascii="Times New Roman" w:eastAsia="Calibri" w:hAnsi="Times New Roman" w:cs="Times New Roman"/>
          <w:bCs/>
          <w:sz w:val="24"/>
          <w:szCs w:val="24"/>
        </w:rPr>
        <w:t>would like to serve as a discussion facilitator</w:t>
      </w:r>
      <w:r>
        <w:rPr>
          <w:rFonts w:ascii="Times New Roman" w:eastAsia="Calibri" w:hAnsi="Times New Roman" w:cs="Times New Roman"/>
          <w:bCs/>
          <w:sz w:val="24"/>
          <w:szCs w:val="24"/>
        </w:rPr>
        <w:t xml:space="preserve">, please contact </w:t>
      </w:r>
      <w:hyperlink r:id="rId15"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w:t>
      </w:r>
      <w:r w:rsidR="00310E33">
        <w:rPr>
          <w:rFonts w:ascii="Times New Roman" w:eastAsia="Calibri" w:hAnsi="Times New Roman" w:cs="Times New Roman"/>
          <w:bCs/>
          <w:sz w:val="24"/>
          <w:szCs w:val="24"/>
        </w:rPr>
        <w:t xml:space="preserve">or </w:t>
      </w:r>
      <w:hyperlink r:id="rId16" w:history="1">
        <w:r w:rsidR="00310E33" w:rsidRPr="00C41F81">
          <w:rPr>
            <w:rStyle w:val="Hyperlink"/>
            <w:rFonts w:ascii="Times New Roman" w:eastAsia="Calibri" w:hAnsi="Times New Roman" w:cs="Times New Roman"/>
            <w:bCs/>
            <w:sz w:val="24"/>
            <w:szCs w:val="24"/>
            <w:u w:val="none"/>
          </w:rPr>
          <w:t>Peter Cheetham</w:t>
        </w:r>
      </w:hyperlink>
      <w:r w:rsidR="00310E3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president and vice-president of the PDA. For questions about the event, please contact </w:t>
      </w:r>
      <w:hyperlink r:id="rId17"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r w:rsidR="00682C36">
        <w:rPr>
          <w:rFonts w:ascii="Times New Roman" w:eastAsia="Calibri" w:hAnsi="Times New Roman" w:cs="Times New Roman"/>
          <w:bCs/>
          <w:sz w:val="24"/>
          <w:szCs w:val="24"/>
        </w:rPr>
        <w:t xml:space="preserve"> For the</w:t>
      </w:r>
      <w:r w:rsidR="00310E33">
        <w:rPr>
          <w:rFonts w:ascii="Times New Roman" w:eastAsia="Calibri" w:hAnsi="Times New Roman" w:cs="Times New Roman"/>
          <w:bCs/>
          <w:sz w:val="24"/>
          <w:szCs w:val="24"/>
        </w:rPr>
        <w:t xml:space="preserve"> agenda of events, please click </w:t>
      </w:r>
      <w:hyperlink r:id="rId18" w:history="1">
        <w:r w:rsidR="00310E33" w:rsidRPr="00C41F81">
          <w:rPr>
            <w:rStyle w:val="Hyperlink"/>
            <w:rFonts w:ascii="Times New Roman" w:eastAsia="Calibri" w:hAnsi="Times New Roman" w:cs="Times New Roman"/>
            <w:bCs/>
            <w:sz w:val="24"/>
            <w:szCs w:val="24"/>
            <w:u w:val="none"/>
          </w:rPr>
          <w:t>here</w:t>
        </w:r>
      </w:hyperlink>
      <w:r w:rsidR="00310E33">
        <w:rPr>
          <w:rFonts w:ascii="Times New Roman" w:eastAsia="Calibri" w:hAnsi="Times New Roman" w:cs="Times New Roman"/>
          <w:bCs/>
          <w:sz w:val="24"/>
          <w:szCs w:val="24"/>
        </w:rPr>
        <w:t>.</w:t>
      </w:r>
    </w:p>
    <w:p w:rsidR="00310E33" w:rsidRDefault="00310E33" w:rsidP="006F0F0B">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19" w:history="1">
        <w:r w:rsidRPr="00310E33">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or </w:t>
      </w:r>
      <w:hyperlink r:id="rId20" w:history="1">
        <w:r w:rsidRPr="00310E33">
          <w:rPr>
            <w:rStyle w:val="Hyperlink"/>
            <w:rFonts w:ascii="Times New Roman" w:eastAsia="Calibri" w:hAnsi="Times New Roman" w:cs="Times New Roman"/>
            <w:bCs/>
            <w:sz w:val="24"/>
            <w:szCs w:val="24"/>
            <w:u w:val="none"/>
          </w:rPr>
          <w:t>Peter Cheetham,</w:t>
        </w:r>
      </w:hyperlink>
      <w:r>
        <w:rPr>
          <w:rFonts w:ascii="Times New Roman" w:eastAsia="Calibri" w:hAnsi="Times New Roman" w:cs="Times New Roman"/>
          <w:bCs/>
          <w:sz w:val="24"/>
          <w:szCs w:val="24"/>
        </w:rPr>
        <w:t xml:space="preserve"> president and vice-president of the PDA. </w:t>
      </w:r>
    </w:p>
    <w:p w:rsidR="00310E33" w:rsidRDefault="00310E33" w:rsidP="006F0F0B">
      <w:pPr>
        <w:rPr>
          <w:rFonts w:ascii="Times New Roman" w:eastAsia="Calibri" w:hAnsi="Times New Roman" w:cs="Times New Roman"/>
          <w:bCs/>
          <w:sz w:val="24"/>
          <w:szCs w:val="24"/>
        </w:rPr>
      </w:pPr>
    </w:p>
    <w:p w:rsidR="009522E1" w:rsidRDefault="009522E1" w:rsidP="00310E33">
      <w:pPr>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73600" behindDoc="0" locked="0" layoutInCell="1" allowOverlap="1" wp14:anchorId="6C4461B2" wp14:editId="1664DFFB">
            <wp:simplePos x="0" y="0"/>
            <wp:positionH relativeFrom="column">
              <wp:posOffset>53340</wp:posOffset>
            </wp:positionH>
            <wp:positionV relativeFrom="paragraph">
              <wp:posOffset>10160</wp:posOffset>
            </wp:positionV>
            <wp:extent cx="2947670" cy="3810000"/>
            <wp:effectExtent l="0" t="0" r="5080" b="0"/>
            <wp:wrapSquare wrapText="bothSides"/>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47670" cy="381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mallCaps/>
          <w:color w:val="990000"/>
          <w:sz w:val="28"/>
          <w:szCs w:val="28"/>
        </w:rPr>
        <w:t>PPFP Program – Applications now Being Accepted!</w:t>
      </w:r>
    </w:p>
    <w:p w:rsidR="00A57486" w:rsidRDefault="00A57486" w:rsidP="00A57486">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23"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10 PPFP fellows will be supported (salary, fringe, plus up to a 20K training-related expense internal award) through generous funding from the Provost/VP Faculty Development.  Applicants must identify a </w:t>
      </w:r>
      <w:hyperlink r:id="rId24"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 for this mentored-guided training.  Please see the OPDA for more information concerning eligibility and required application materials.  Questions?  Please direct to </w:t>
      </w:r>
      <w:hyperlink r:id="rId25"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FE409D" w:rsidRDefault="00E05892" w:rsidP="00A9620B">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26"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r w:rsidR="00A9620B">
        <w:rPr>
          <w:rFonts w:ascii="Times New Roman" w:eastAsia="Times New Roman" w:hAnsi="Times New Roman" w:cs="Times New Roman"/>
          <w:b/>
          <w:bCs/>
          <w:color w:val="800000"/>
          <w:sz w:val="28"/>
          <w:szCs w:val="28"/>
          <w:bdr w:val="none" w:sz="0" w:space="0" w:color="auto" w:frame="1"/>
        </w:rPr>
        <w:br/>
      </w:r>
      <w:r w:rsidR="005D6BB8"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5D6BB8" w:rsidRDefault="005D6BB8" w:rsidP="00A9620B">
      <w:pPr>
        <w:spacing w:after="0"/>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w:t>
      </w:r>
      <w:r>
        <w:rPr>
          <w:rFonts w:ascii="Times New Roman" w:eastAsia="Times New Roman" w:hAnsi="Times New Roman" w:cs="Times New Roman"/>
          <w:bCs/>
          <w:sz w:val="24"/>
          <w:szCs w:val="24"/>
          <w:bdr w:val="none" w:sz="0" w:space="0" w:color="auto" w:frame="1"/>
        </w:rPr>
        <w:lastRenderedPageBreak/>
        <w:t xml:space="preserve">the lunch hour during the workshops. Dates and topics are listed below. For questions, please contact Dr. </w:t>
      </w:r>
      <w:hyperlink r:id="rId27"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047746">
        <w:tc>
          <w:tcPr>
            <w:tcW w:w="3116" w:type="dxa"/>
            <w:shd w:val="clear" w:color="auto" w:fill="FFFFFF" w:themeFill="background1"/>
          </w:tcPr>
          <w:p w:rsidR="005D6BB8"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A9620B"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p w:rsidR="00A9620B" w:rsidRDefault="00A9620B" w:rsidP="00047746">
            <w:pPr>
              <w:rPr>
                <w:rFonts w:ascii="Times New Roman" w:eastAsia="Times New Roman" w:hAnsi="Times New Roman" w:cs="Times New Roman"/>
                <w:sz w:val="24"/>
                <w:szCs w:val="24"/>
              </w:rPr>
            </w:pPr>
          </w:p>
          <w:p w:rsidR="005D6BB8" w:rsidRPr="00A9620B" w:rsidRDefault="005D6BB8" w:rsidP="00047746">
            <w:pPr>
              <w:rPr>
                <w:rFonts w:ascii="Times New Roman" w:eastAsia="Times New Roman" w:hAnsi="Times New Roman" w:cs="Times New Roman"/>
                <w:sz w:val="24"/>
                <w:szCs w:val="24"/>
              </w:rPr>
            </w:pPr>
          </w:p>
        </w:tc>
        <w:tc>
          <w:tcPr>
            <w:tcW w:w="3117" w:type="dxa"/>
            <w:shd w:val="clear" w:color="auto" w:fill="FFFFFF" w:themeFill="background1"/>
          </w:tcPr>
          <w:p w:rsidR="005D6BB8"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E46834" w:rsidRDefault="00A9620B"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FC6082" w:rsidP="00E46834">
      <w:pPr>
        <w:spacing w:after="0" w:line="240" w:lineRule="auto"/>
        <w:rPr>
          <w:rStyle w:val="Hyperlink"/>
          <w:rFonts w:ascii="Times New Roman" w:hAnsi="Times New Roman" w:cs="Times New Roman"/>
          <w:color w:val="auto"/>
          <w:sz w:val="24"/>
          <w:szCs w:val="24"/>
          <w:u w:val="none"/>
        </w:rPr>
      </w:pPr>
      <w:hyperlink r:id="rId28"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9"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0"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1"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Pr="00217631" w:rsidRDefault="00452758" w:rsidP="005C3257">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br/>
      </w:r>
      <w:r w:rsidR="001B0D85">
        <w:rPr>
          <w:rFonts w:ascii="Times New Roman" w:hAnsi="Times New Roman" w:cs="Times New Roman"/>
          <w:b/>
          <w:smallCaps/>
          <w:color w:val="920000"/>
          <w:sz w:val="28"/>
          <w:szCs w:val="28"/>
          <w:u w:val="single"/>
        </w:rPr>
        <w:t>asbmb Grant Writing workshop</w:t>
      </w:r>
      <w:r w:rsidR="001B0D85">
        <w:rPr>
          <w:rFonts w:ascii="Times New Roman" w:hAnsi="Times New Roman" w:cs="Times New Roman"/>
          <w:b/>
          <w:smallCaps/>
          <w:color w:val="920000"/>
          <w:sz w:val="28"/>
          <w:szCs w:val="28"/>
          <w:u w:val="single"/>
        </w:rPr>
        <w:br/>
      </w:r>
      <w:r w:rsidR="001B0D85">
        <w:rPr>
          <w:rFonts w:ascii="Times New Roman" w:eastAsia="Calibri" w:hAnsi="Times New Roman" w:cs="Times New Roman"/>
          <w:bCs/>
          <w:sz w:val="24"/>
          <w:szCs w:val="24"/>
        </w:rPr>
        <w:br/>
        <w:t xml:space="preserve">The ASBMB Interactive Mentoring Activities for Grantsmanship Enhancement (IMAGE) grant writing workshop is designed to help early career scientists and senior postdoctoral fellows write winning proposals for federal research funding. The workshop is sponsored by the NSF &amp; ASBMB Minority Affairs Committee, is free, and includes all meals. The workshop is June 14-16, 2018 in Washington, DC. For more information, and to apply, click </w:t>
      </w:r>
      <w:hyperlink r:id="rId32" w:history="1">
        <w:r w:rsidR="001B0D85" w:rsidRPr="001B0D85">
          <w:rPr>
            <w:rStyle w:val="Hyperlink"/>
            <w:rFonts w:ascii="Times New Roman" w:eastAsia="Calibri" w:hAnsi="Times New Roman" w:cs="Times New Roman"/>
            <w:bCs/>
            <w:sz w:val="24"/>
            <w:szCs w:val="24"/>
          </w:rPr>
          <w:t>here</w:t>
        </w:r>
      </w:hyperlink>
      <w:r w:rsidR="001B0D85">
        <w:rPr>
          <w:rFonts w:ascii="Times New Roman" w:eastAsia="Calibri" w:hAnsi="Times New Roman" w:cs="Times New Roman"/>
          <w:bCs/>
          <w:sz w:val="24"/>
          <w:szCs w:val="24"/>
        </w:rPr>
        <w:t xml:space="preserve">. </w:t>
      </w:r>
      <w:r w:rsidR="001B0D85">
        <w:rPr>
          <w:rFonts w:ascii="Times New Roman" w:eastAsia="Calibri" w:hAnsi="Times New Roman" w:cs="Times New Roman"/>
          <w:bCs/>
          <w:sz w:val="24"/>
          <w:szCs w:val="24"/>
        </w:rPr>
        <w:br/>
        <w:t xml:space="preserve">For promotional flyer, click </w:t>
      </w:r>
      <w:hyperlink r:id="rId33" w:history="1">
        <w:r w:rsidR="001B0D85" w:rsidRPr="001B0D85">
          <w:rPr>
            <w:rStyle w:val="Hyperlink"/>
            <w:rFonts w:ascii="Times New Roman" w:eastAsia="Calibri" w:hAnsi="Times New Roman" w:cs="Times New Roman"/>
            <w:bCs/>
            <w:sz w:val="24"/>
            <w:szCs w:val="24"/>
          </w:rPr>
          <w:t>here</w:t>
        </w:r>
      </w:hyperlink>
      <w:r w:rsidR="001B0D85">
        <w:rPr>
          <w:rFonts w:ascii="Times New Roman" w:eastAsia="Calibri" w:hAnsi="Times New Roman" w:cs="Times New Roman"/>
          <w:bCs/>
          <w:sz w:val="24"/>
          <w:szCs w:val="24"/>
        </w:rPr>
        <w:t>.</w:t>
      </w:r>
      <w:r w:rsidR="00B621E9">
        <w:rPr>
          <w:rFonts w:ascii="Times New Roman" w:eastAsia="Calibri" w:hAnsi="Times New Roman" w:cs="Times New Roman"/>
          <w:bCs/>
          <w:sz w:val="24"/>
          <w:szCs w:val="24"/>
        </w:rPr>
        <w:br/>
      </w:r>
      <w:r w:rsidR="00F20FFA">
        <w:rPr>
          <w:rFonts w:ascii="Times New Roman" w:eastAsia="Calibri" w:hAnsi="Times New Roman" w:cs="Times New Roman"/>
          <w:bCs/>
          <w:sz w:val="24"/>
          <w:szCs w:val="24"/>
        </w:rPr>
        <w:br/>
      </w:r>
      <w:r w:rsidR="006E06E2" w:rsidRPr="005D0C55">
        <w:rPr>
          <w:rFonts w:ascii="Times New Roman" w:hAnsi="Times New Roman" w:cs="Times New Roman"/>
          <w:b/>
          <w:smallCaps/>
          <w:color w:val="920000"/>
          <w:sz w:val="28"/>
          <w:szCs w:val="28"/>
          <w:u w:val="single"/>
        </w:rPr>
        <w:t>Fellowships</w:t>
      </w:r>
    </w:p>
    <w:p w:rsidR="003130BE" w:rsidRDefault="00FC6082" w:rsidP="003130BE">
      <w:pPr>
        <w:spacing w:after="0" w:line="240" w:lineRule="auto"/>
        <w:rPr>
          <w:rFonts w:ascii="Times New Roman" w:hAnsi="Times New Roman" w:cs="Times New Roman"/>
          <w:color w:val="00000A"/>
          <w:sz w:val="24"/>
          <w:szCs w:val="24"/>
        </w:rPr>
      </w:pPr>
      <w:hyperlink r:id="rId34" w:history="1">
        <w:r w:rsidR="003130BE" w:rsidRPr="009C1D73">
          <w:rPr>
            <w:rStyle w:val="Hyperlink"/>
            <w:rFonts w:ascii="Times New Roman" w:hAnsi="Times New Roman" w:cs="Times New Roman"/>
            <w:sz w:val="24"/>
            <w:szCs w:val="24"/>
          </w:rPr>
          <w:t>The Company of Biologists – Traveling Fellowships</w:t>
        </w:r>
      </w:hyperlink>
      <w:r w:rsidR="003130BE">
        <w:rPr>
          <w:rFonts w:ascii="Times New Roman" w:hAnsi="Times New Roman" w:cs="Times New Roman"/>
          <w:color w:val="00000A"/>
          <w:sz w:val="24"/>
          <w:szCs w:val="24"/>
        </w:rPr>
        <w:br/>
        <w:t>Next deadline: May 25, 2018</w:t>
      </w:r>
    </w:p>
    <w:p w:rsidR="00692EA4" w:rsidRDefault="00692EA4" w:rsidP="003130BE">
      <w:pPr>
        <w:spacing w:after="0" w:line="240" w:lineRule="auto"/>
        <w:rPr>
          <w:rFonts w:ascii="Times New Roman" w:hAnsi="Times New Roman" w:cs="Times New Roman"/>
          <w:color w:val="00000A"/>
          <w:sz w:val="24"/>
          <w:szCs w:val="24"/>
        </w:rPr>
      </w:pPr>
    </w:p>
    <w:p w:rsidR="00692EA4" w:rsidRDefault="00FC6082" w:rsidP="003130BE">
      <w:pPr>
        <w:spacing w:after="0" w:line="240" w:lineRule="auto"/>
        <w:rPr>
          <w:rFonts w:ascii="Times New Roman" w:hAnsi="Times New Roman" w:cs="Times New Roman"/>
          <w:color w:val="00000A"/>
          <w:sz w:val="24"/>
          <w:szCs w:val="24"/>
        </w:rPr>
      </w:pPr>
      <w:hyperlink r:id="rId35"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E63B29" w:rsidRDefault="00FC6082" w:rsidP="006E06E2">
      <w:pPr>
        <w:spacing w:after="0" w:line="240" w:lineRule="auto"/>
        <w:rPr>
          <w:rFonts w:ascii="Times New Roman" w:hAnsi="Times New Roman" w:cs="Times New Roman"/>
          <w:color w:val="00000A"/>
          <w:sz w:val="24"/>
          <w:szCs w:val="24"/>
        </w:rPr>
      </w:pPr>
      <w:hyperlink r:id="rId36"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r w:rsidR="00A9620B">
        <w:rPr>
          <w:rFonts w:ascii="Times New Roman" w:hAnsi="Times New Roman" w:cs="Times New Roman"/>
          <w:color w:val="00000A"/>
          <w:sz w:val="24"/>
          <w:szCs w:val="24"/>
        </w:rPr>
        <w:br/>
      </w:r>
    </w:p>
    <w:p w:rsidR="00607CD1" w:rsidRDefault="00FC6082" w:rsidP="00C62042">
      <w:pPr>
        <w:spacing w:after="0" w:line="240" w:lineRule="auto"/>
        <w:rPr>
          <w:rFonts w:ascii="Times New Roman" w:hAnsi="Times New Roman" w:cs="Times New Roman"/>
          <w:color w:val="00000A"/>
          <w:sz w:val="24"/>
          <w:szCs w:val="24"/>
        </w:rPr>
      </w:pPr>
      <w:hyperlink r:id="rId37"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p>
    <w:p w:rsidR="00412B71" w:rsidRDefault="00412B71" w:rsidP="00C62042">
      <w:pPr>
        <w:spacing w:after="0" w:line="240" w:lineRule="auto"/>
        <w:rPr>
          <w:rFonts w:ascii="Times New Roman" w:hAnsi="Times New Roman" w:cs="Times New Roman"/>
          <w:color w:val="00000A"/>
          <w:sz w:val="24"/>
          <w:szCs w:val="24"/>
        </w:rPr>
      </w:pPr>
    </w:p>
    <w:p w:rsidR="006E06E2" w:rsidRDefault="00FC6082" w:rsidP="006E06E2">
      <w:pPr>
        <w:spacing w:after="0" w:line="240" w:lineRule="auto"/>
        <w:rPr>
          <w:rStyle w:val="Hyperlink"/>
          <w:rFonts w:ascii="Times New Roman" w:hAnsi="Times New Roman" w:cs="Times New Roman"/>
          <w:sz w:val="24"/>
          <w:szCs w:val="24"/>
        </w:rPr>
      </w:pPr>
      <w:hyperlink r:id="rId38"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FC6082" w:rsidP="006E06E2">
      <w:pPr>
        <w:spacing w:after="0" w:line="240" w:lineRule="auto"/>
        <w:rPr>
          <w:rStyle w:val="Hyperlink"/>
          <w:rFonts w:ascii="Times New Roman" w:hAnsi="Times New Roman" w:cs="Times New Roman"/>
          <w:sz w:val="24"/>
          <w:szCs w:val="24"/>
        </w:rPr>
      </w:pPr>
      <w:hyperlink r:id="rId39"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40">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1"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FC6082" w:rsidP="00EA591F">
      <w:pPr>
        <w:spacing w:after="0" w:line="240" w:lineRule="auto"/>
        <w:rPr>
          <w:rFonts w:ascii="Times New Roman" w:hAnsi="Times New Roman" w:cs="Times New Roman"/>
          <w:sz w:val="24"/>
          <w:szCs w:val="24"/>
        </w:rPr>
      </w:pPr>
      <w:hyperlink r:id="rId42" w:history="1">
        <w:r w:rsidR="00D748F8" w:rsidRPr="00F700F5">
          <w:rPr>
            <w:rStyle w:val="Hyperlink"/>
            <w:rFonts w:ascii="Times New Roman" w:hAnsi="Times New Roman" w:cs="Times New Roman"/>
            <w:sz w:val="24"/>
            <w:szCs w:val="24"/>
          </w:rPr>
          <w:t xml:space="preserve">Assistant Professor </w:t>
        </w:r>
        <w:r w:rsidR="000B50E7" w:rsidRPr="00F700F5">
          <w:rPr>
            <w:rStyle w:val="Hyperlink"/>
            <w:rFonts w:ascii="Times New Roman" w:hAnsi="Times New Roman" w:cs="Times New Roman"/>
            <w:sz w:val="24"/>
            <w:szCs w:val="24"/>
          </w:rPr>
          <w:t>–</w:t>
        </w:r>
        <w:r w:rsidR="00D748F8" w:rsidRPr="00F700F5">
          <w:rPr>
            <w:rStyle w:val="Hyperlink"/>
            <w:rFonts w:ascii="Times New Roman" w:hAnsi="Times New Roman" w:cs="Times New Roman"/>
            <w:sz w:val="24"/>
            <w:szCs w:val="24"/>
          </w:rPr>
          <w:t xml:space="preserve"> </w:t>
        </w:r>
        <w:r w:rsidR="000B50E7" w:rsidRPr="00F700F5">
          <w:rPr>
            <w:rStyle w:val="Hyperlink"/>
            <w:rFonts w:ascii="Times New Roman" w:hAnsi="Times New Roman" w:cs="Times New Roman"/>
            <w:sz w:val="24"/>
            <w:szCs w:val="24"/>
          </w:rPr>
          <w:t xml:space="preserve">Department of </w:t>
        </w:r>
        <w:r w:rsidR="00F700F5" w:rsidRPr="00F700F5">
          <w:rPr>
            <w:rStyle w:val="Hyperlink"/>
            <w:rFonts w:ascii="Times New Roman" w:hAnsi="Times New Roman" w:cs="Times New Roman"/>
            <w:sz w:val="24"/>
            <w:szCs w:val="24"/>
          </w:rPr>
          <w:t>Computer Science</w:t>
        </w:r>
      </w:hyperlink>
    </w:p>
    <w:p w:rsidR="006E06E2" w:rsidRDefault="00F700F5"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North Carolina A&amp;T</w:t>
      </w:r>
      <w:r w:rsidR="00C20CF6">
        <w:rPr>
          <w:rFonts w:ascii="Times New Roman" w:hAnsi="Times New Roman" w:cs="Times New Roman"/>
          <w:sz w:val="24"/>
          <w:szCs w:val="24"/>
        </w:rPr>
        <w:t xml:space="preserve"> State University</w:t>
      </w:r>
      <w:r>
        <w:rPr>
          <w:rFonts w:ascii="Times New Roman" w:hAnsi="Times New Roman" w:cs="Times New Roman"/>
          <w:sz w:val="24"/>
          <w:szCs w:val="24"/>
        </w:rPr>
        <w:t>, Greensboro, NC</w:t>
      </w:r>
    </w:p>
    <w:p w:rsidR="003904DF" w:rsidRDefault="003904DF" w:rsidP="00EA591F">
      <w:pPr>
        <w:spacing w:after="0" w:line="240" w:lineRule="auto"/>
        <w:rPr>
          <w:rFonts w:ascii="Times New Roman" w:hAnsi="Times New Roman" w:cs="Times New Roman"/>
          <w:sz w:val="24"/>
          <w:szCs w:val="24"/>
        </w:rPr>
      </w:pPr>
    </w:p>
    <w:p w:rsidR="006E06E2" w:rsidRPr="00770011" w:rsidRDefault="00FC6082" w:rsidP="00EA591F">
      <w:pPr>
        <w:keepNext/>
        <w:keepLines/>
        <w:spacing w:after="0" w:line="240" w:lineRule="auto"/>
        <w:rPr>
          <w:rFonts w:ascii="Times New Roman" w:eastAsia="Times New Roman" w:hAnsi="Times New Roman" w:cs="Times New Roman"/>
          <w:sz w:val="24"/>
          <w:szCs w:val="24"/>
        </w:rPr>
      </w:pPr>
      <w:hyperlink r:id="rId43" w:history="1">
        <w:r w:rsidR="005322A9" w:rsidRPr="005322A9">
          <w:rPr>
            <w:rStyle w:val="Hyperlink"/>
            <w:rFonts w:ascii="Times New Roman" w:eastAsia="Times New Roman" w:hAnsi="Times New Roman" w:cs="Times New Roman"/>
            <w:sz w:val="24"/>
            <w:szCs w:val="24"/>
          </w:rPr>
          <w:t>Scientist</w:t>
        </w:r>
      </w:hyperlink>
      <w:r w:rsidR="005322A9">
        <w:rPr>
          <w:rFonts w:ascii="Times New Roman" w:eastAsia="Times New Roman" w:hAnsi="Times New Roman" w:cs="Times New Roman"/>
          <w:sz w:val="24"/>
          <w:szCs w:val="24"/>
        </w:rPr>
        <w:t xml:space="preserve"> – (Job ID: 175220)</w:t>
      </w:r>
    </w:p>
    <w:p w:rsidR="00070E92" w:rsidRDefault="005322A9"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EMD, Milwaukee, WI</w:t>
      </w:r>
    </w:p>
    <w:p w:rsidR="00070E92" w:rsidRDefault="00070E92" w:rsidP="00EA591F">
      <w:pPr>
        <w:spacing w:after="0" w:line="240" w:lineRule="auto"/>
        <w:rPr>
          <w:rFonts w:ascii="Times New Roman" w:eastAsia="Times New Roman" w:hAnsi="Times New Roman" w:cs="Times New Roman"/>
          <w:sz w:val="24"/>
          <w:szCs w:val="24"/>
        </w:rPr>
      </w:pPr>
    </w:p>
    <w:p w:rsidR="00BD354A" w:rsidRDefault="00FC6082" w:rsidP="00EA591F">
      <w:pPr>
        <w:spacing w:after="0" w:line="240" w:lineRule="auto"/>
        <w:rPr>
          <w:rFonts w:ascii="Times New Roman" w:eastAsia="Times New Roman" w:hAnsi="Times New Roman" w:cs="Times New Roman"/>
          <w:sz w:val="24"/>
          <w:szCs w:val="24"/>
        </w:rPr>
      </w:pPr>
      <w:hyperlink r:id="rId44" w:history="1">
        <w:r w:rsidR="005B4F23" w:rsidRPr="00916E60">
          <w:rPr>
            <w:rStyle w:val="Hyperlink"/>
            <w:rFonts w:ascii="Times New Roman" w:eastAsia="Times New Roman" w:hAnsi="Times New Roman" w:cs="Times New Roman"/>
            <w:sz w:val="24"/>
            <w:szCs w:val="24"/>
          </w:rPr>
          <w:t xml:space="preserve">Assistant Professor – </w:t>
        </w:r>
        <w:r w:rsidR="00916E60" w:rsidRPr="00916E60">
          <w:rPr>
            <w:rStyle w:val="Hyperlink"/>
            <w:rFonts w:ascii="Times New Roman" w:eastAsia="Times New Roman" w:hAnsi="Times New Roman" w:cs="Times New Roman"/>
            <w:sz w:val="24"/>
            <w:szCs w:val="24"/>
          </w:rPr>
          <w:t>Biological &amp; Agricultural Engineering</w:t>
        </w:r>
      </w:hyperlink>
    </w:p>
    <w:p w:rsidR="00BD354A" w:rsidRDefault="00CE1457"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NC State University, Raleigh, NC</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FC6082" w:rsidP="00EA591F">
      <w:pPr>
        <w:spacing w:after="0" w:line="240" w:lineRule="auto"/>
        <w:rPr>
          <w:rFonts w:ascii="Times New Roman" w:hAnsi="Times New Roman" w:cs="Times New Roman"/>
          <w:sz w:val="24"/>
          <w:szCs w:val="24"/>
        </w:rPr>
      </w:pPr>
      <w:hyperlink r:id="rId45" w:history="1">
        <w:r w:rsidR="00631177" w:rsidRPr="00631177">
          <w:rPr>
            <w:rStyle w:val="Hyperlink"/>
            <w:rFonts w:ascii="Times New Roman" w:hAnsi="Times New Roman" w:cs="Times New Roman"/>
            <w:sz w:val="24"/>
            <w:szCs w:val="24"/>
          </w:rPr>
          <w:t>Scientist – PhD Multivariate Analysis</w:t>
        </w:r>
      </w:hyperlink>
    </w:p>
    <w:p w:rsidR="006E06E2" w:rsidRDefault="00631177"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Eastman Chemical, Kingsport, TN</w:t>
      </w:r>
    </w:p>
    <w:p w:rsidR="003D785B" w:rsidRDefault="003D785B" w:rsidP="00EA591F">
      <w:pPr>
        <w:spacing w:after="0" w:line="240" w:lineRule="auto"/>
        <w:rPr>
          <w:rFonts w:ascii="Times New Roman" w:hAnsi="Times New Roman" w:cs="Times New Roman"/>
          <w:sz w:val="24"/>
          <w:szCs w:val="24"/>
        </w:rPr>
      </w:pPr>
    </w:p>
    <w:p w:rsidR="00E45712" w:rsidRDefault="00FC6082" w:rsidP="00E45712">
      <w:pPr>
        <w:spacing w:after="0" w:line="240" w:lineRule="auto"/>
        <w:rPr>
          <w:rFonts w:ascii="Times New Roman" w:eastAsia="Times New Roman" w:hAnsi="Times New Roman" w:cs="Times New Roman"/>
          <w:sz w:val="24"/>
          <w:szCs w:val="24"/>
        </w:rPr>
      </w:pPr>
      <w:hyperlink r:id="rId46" w:history="1">
        <w:r w:rsidR="009A0D8F" w:rsidRPr="00C20CF6">
          <w:rPr>
            <w:rStyle w:val="Hyperlink"/>
            <w:rFonts w:ascii="Times New Roman" w:eastAsia="Times New Roman" w:hAnsi="Times New Roman" w:cs="Times New Roman"/>
            <w:sz w:val="24"/>
            <w:szCs w:val="24"/>
          </w:rPr>
          <w:t xml:space="preserve">Assistant Professor </w:t>
        </w:r>
        <w:r w:rsidR="00664639" w:rsidRPr="00C20CF6">
          <w:rPr>
            <w:rStyle w:val="Hyperlink"/>
            <w:rFonts w:ascii="Times New Roman" w:eastAsia="Times New Roman" w:hAnsi="Times New Roman" w:cs="Times New Roman"/>
            <w:sz w:val="24"/>
            <w:szCs w:val="24"/>
          </w:rPr>
          <w:t>–</w:t>
        </w:r>
        <w:r w:rsidR="009A0D8F" w:rsidRPr="00C20CF6">
          <w:rPr>
            <w:rStyle w:val="Hyperlink"/>
            <w:rFonts w:ascii="Times New Roman" w:eastAsia="Times New Roman" w:hAnsi="Times New Roman" w:cs="Times New Roman"/>
            <w:sz w:val="24"/>
            <w:szCs w:val="24"/>
          </w:rPr>
          <w:t xml:space="preserve"> </w:t>
        </w:r>
        <w:r w:rsidR="00C20CF6" w:rsidRPr="00C20CF6">
          <w:rPr>
            <w:rStyle w:val="Hyperlink"/>
            <w:rFonts w:ascii="Times New Roman" w:eastAsia="Times New Roman" w:hAnsi="Times New Roman" w:cs="Times New Roman"/>
            <w:sz w:val="24"/>
            <w:szCs w:val="24"/>
          </w:rPr>
          <w:t>Mechanical Engineering</w:t>
        </w:r>
      </w:hyperlink>
      <w:r w:rsidR="00B63EFA">
        <w:rPr>
          <w:rFonts w:ascii="Times New Roman" w:eastAsia="Times New Roman" w:hAnsi="Times New Roman" w:cs="Times New Roman"/>
          <w:sz w:val="24"/>
          <w:szCs w:val="24"/>
        </w:rPr>
        <w:br/>
      </w:r>
      <w:r w:rsidR="00C20CF6">
        <w:rPr>
          <w:rFonts w:ascii="Times New Roman" w:eastAsia="Times New Roman" w:hAnsi="Times New Roman" w:cs="Times New Roman"/>
          <w:sz w:val="24"/>
          <w:szCs w:val="24"/>
        </w:rPr>
        <w:t>North Carolina A&amp;T State University, Greensboro, NC</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345DB9" w:rsidP="00EA591F">
      <w:pPr>
        <w:spacing w:after="0" w:line="240" w:lineRule="auto"/>
        <w:rPr>
          <w:rFonts w:ascii="Times New Roman" w:eastAsia="Times New Roman" w:hAnsi="Times New Roman" w:cs="Times New Roman"/>
          <w:sz w:val="24"/>
          <w:szCs w:val="24"/>
        </w:rPr>
      </w:pPr>
      <w:hyperlink r:id="rId47" w:history="1">
        <w:r w:rsidRPr="00345DB9">
          <w:rPr>
            <w:rStyle w:val="Hyperlink"/>
            <w:rFonts w:ascii="Times New Roman" w:eastAsia="Times New Roman" w:hAnsi="Times New Roman" w:cs="Times New Roman"/>
            <w:sz w:val="24"/>
            <w:szCs w:val="24"/>
          </w:rPr>
          <w:t>Associate Scientist/Scientist I</w:t>
        </w:r>
      </w:hyperlink>
    </w:p>
    <w:p w:rsidR="00713E93" w:rsidRDefault="00345DB9"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Molecular MD, Cambridge, MA</w:t>
      </w:r>
    </w:p>
    <w:p w:rsidR="00831D2E" w:rsidRDefault="00831D2E" w:rsidP="00EA591F">
      <w:pPr>
        <w:spacing w:after="0" w:line="240" w:lineRule="auto"/>
        <w:rPr>
          <w:rFonts w:ascii="Times New Roman" w:eastAsia="Times New Roman" w:hAnsi="Times New Roman" w:cs="Times New Roman"/>
          <w:sz w:val="24"/>
          <w:szCs w:val="24"/>
        </w:rPr>
      </w:pPr>
    </w:p>
    <w:p w:rsidR="00412B71" w:rsidRDefault="00FC6082" w:rsidP="00412B71">
      <w:pPr>
        <w:spacing w:after="0" w:line="240" w:lineRule="auto"/>
        <w:rPr>
          <w:rFonts w:ascii="Times New Roman" w:hAnsi="Times New Roman" w:cs="Times New Roman"/>
          <w:color w:val="00000A"/>
          <w:sz w:val="24"/>
          <w:szCs w:val="24"/>
        </w:rPr>
      </w:pPr>
      <w:hyperlink r:id="rId48"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FC6082" w:rsidP="00EA591F">
      <w:pPr>
        <w:pStyle w:val="NoSpacing"/>
        <w:rPr>
          <w:rFonts w:ascii="Times New Roman" w:hAnsi="Times New Roman" w:cs="Times New Roman"/>
          <w:sz w:val="24"/>
          <w:szCs w:val="24"/>
          <w:bdr w:val="none" w:sz="0" w:space="0" w:color="auto" w:frame="1"/>
        </w:rPr>
      </w:pPr>
      <w:hyperlink r:id="rId49" w:history="1">
        <w:r w:rsidR="006E06E2" w:rsidRPr="00DD4D9C">
          <w:rPr>
            <w:rStyle w:val="Hyperlink"/>
            <w:rFonts w:ascii="Times New Roman" w:hAnsi="Times New Roman" w:cs="Times New Roman"/>
            <w:sz w:val="24"/>
            <w:szCs w:val="24"/>
            <w:bdr w:val="none" w:sz="0" w:space="0" w:color="auto" w:frame="1"/>
          </w:rPr>
          <w:t>Assistant Profess</w:t>
        </w:r>
        <w:r w:rsidR="008F14CC">
          <w:rPr>
            <w:rStyle w:val="Hyperlink"/>
            <w:rFonts w:ascii="Times New Roman" w:hAnsi="Times New Roman" w:cs="Times New Roman"/>
            <w:sz w:val="24"/>
            <w:szCs w:val="24"/>
            <w:bdr w:val="none" w:sz="0" w:space="0" w:color="auto" w:frame="1"/>
          </w:rPr>
          <w:t>00000000</w:t>
        </w:r>
        <w:r w:rsidR="006E06E2" w:rsidRPr="00DD4D9C">
          <w:rPr>
            <w:rStyle w:val="Hyperlink"/>
            <w:rFonts w:ascii="Times New Roman" w:hAnsi="Times New Roman" w:cs="Times New Roman"/>
            <w:sz w:val="24"/>
            <w:szCs w:val="24"/>
            <w:bdr w:val="none" w:sz="0" w:space="0" w:color="auto" w:frame="1"/>
          </w:rPr>
          <w:t>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FC6082" w:rsidP="006E06E2">
      <w:pPr>
        <w:pStyle w:val="NoSpacing"/>
        <w:rPr>
          <w:rFonts w:ascii="Times New Roman" w:hAnsi="Times New Roman" w:cs="Times New Roman"/>
          <w:sz w:val="24"/>
          <w:szCs w:val="24"/>
          <w:bdr w:val="none" w:sz="0" w:space="0" w:color="auto" w:frame="1"/>
        </w:rPr>
      </w:pPr>
      <w:hyperlink r:id="rId50"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FC6082" w:rsidP="006E06E2">
      <w:pPr>
        <w:pStyle w:val="NoSpacing"/>
        <w:rPr>
          <w:rFonts w:ascii="Times New Roman" w:hAnsi="Times New Roman" w:cs="Times New Roman"/>
          <w:sz w:val="24"/>
          <w:szCs w:val="24"/>
          <w:bdr w:val="none" w:sz="0" w:space="0" w:color="auto" w:frame="1"/>
        </w:rPr>
      </w:pPr>
      <w:hyperlink r:id="rId53"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4"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5"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6"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7"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58"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lastRenderedPageBreak/>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9"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t>
      </w:r>
      <w:r w:rsidR="00721E05">
        <w:rPr>
          <w:rFonts w:ascii="Times New Roman" w:hAnsi="Times New Roman" w:cs="Times New Roman"/>
          <w:b/>
        </w:rPr>
        <w:t>are currently</w:t>
      </w:r>
      <w:r w:rsidRPr="00815919">
        <w:rPr>
          <w:rFonts w:ascii="Times New Roman" w:hAnsi="Times New Roman" w:cs="Times New Roman"/>
          <w:b/>
        </w:rPr>
        <w:t xml:space="preserve"> be</w:t>
      </w:r>
      <w:r w:rsidR="00721E05">
        <w:rPr>
          <w:rFonts w:ascii="Times New Roman" w:hAnsi="Times New Roman" w:cs="Times New Roman"/>
          <w:b/>
        </w:rPr>
        <w:t>ing</w:t>
      </w:r>
      <w:r w:rsidRPr="00815919">
        <w:rPr>
          <w:rFonts w:ascii="Times New Roman" w:hAnsi="Times New Roman" w:cs="Times New Roman"/>
          <w:b/>
        </w:rPr>
        <w:t xml:space="preserve"> considered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0"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1"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6"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7"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0"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3"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4"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5" w:history="1">
        <w:r w:rsidRPr="00531739">
          <w:rPr>
            <w:rStyle w:val="Hyperlink"/>
            <w:rFonts w:ascii="Times New Roman" w:hAnsi="Times New Roman" w:cs="Times New Roman"/>
            <w:sz w:val="24"/>
            <w:szCs w:val="24"/>
          </w:rPr>
          <w:t>Bio Careers</w:t>
        </w:r>
      </w:hyperlink>
    </w:p>
    <w:p w:rsidR="006E06E2" w:rsidRPr="00DB597F" w:rsidRDefault="00FC6082" w:rsidP="006E06E2">
      <w:pPr>
        <w:spacing w:after="0" w:line="240" w:lineRule="auto"/>
        <w:rPr>
          <w:rFonts w:ascii="Times New Roman" w:hAnsi="Times New Roman" w:cs="Times New Roman"/>
          <w:sz w:val="24"/>
          <w:szCs w:val="24"/>
        </w:rPr>
      </w:pPr>
      <w:hyperlink r:id="rId76"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7"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FC6082" w:rsidP="006E06E2">
      <w:pPr>
        <w:spacing w:after="0"/>
        <w:rPr>
          <w:rStyle w:val="Hyperlink"/>
          <w:rFonts w:ascii="Times New Roman" w:hAnsi="Times New Roman" w:cs="Times New Roman"/>
          <w:bCs/>
          <w:color w:val="auto"/>
          <w:sz w:val="24"/>
          <w:szCs w:val="24"/>
          <w:u w:val="none"/>
        </w:rPr>
      </w:pPr>
      <w:hyperlink r:id="rId78"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eastAsia="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79" w:history="1">
        <w:r w:rsidR="0036462A" w:rsidRPr="0036462A">
          <w:rPr>
            <w:rStyle w:val="Hyperlink"/>
            <w:rFonts w:ascii="Times New Roman" w:eastAsia="Times New Roman" w:hAnsi="Times New Roman" w:cs="Times New Roman"/>
            <w:sz w:val="24"/>
            <w:szCs w:val="24"/>
          </w:rPr>
          <w:t>3 Ways Colleges Can Help Faculty Members Avoid Burnout</w:t>
        </w:r>
      </w:hyperlink>
    </w:p>
    <w:p w:rsidR="006E06E2" w:rsidRDefault="0036462A"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w:t>
      </w:r>
      <w:r w:rsidR="006A261C">
        <w:rPr>
          <w:rFonts w:ascii="Times New Roman" w:eastAsia="Times New Roman" w:hAnsi="Times New Roman" w:cs="Times New Roman"/>
          <w:sz w:val="24"/>
          <w:szCs w:val="24"/>
        </w:rPr>
        <w:t xml:space="preserve"> article, the author explains, </w:t>
      </w:r>
      <w:r>
        <w:rPr>
          <w:rFonts w:ascii="Times New Roman" w:eastAsia="Times New Roman" w:hAnsi="Times New Roman" w:cs="Times New Roman"/>
          <w:sz w:val="24"/>
          <w:szCs w:val="24"/>
        </w:rPr>
        <w:t>that if institutions hope to flourish, it’s in their interest to make sure their professors flourish too</w:t>
      </w:r>
      <w:bookmarkStart w:id="0" w:name="_GoBack"/>
      <w:bookmarkEnd w:id="0"/>
      <w:r w:rsidR="006A261C">
        <w:rPr>
          <w:rFonts w:ascii="Times New Roman" w:eastAsia="Times New Roman" w:hAnsi="Times New Roman" w:cs="Times New Roman"/>
          <w:sz w:val="24"/>
          <w:szCs w:val="24"/>
        </w:rPr>
        <w:t>.</w:t>
      </w:r>
    </w:p>
    <w:p w:rsidR="00E050F3" w:rsidRDefault="00E050F3" w:rsidP="006E06E2">
      <w:pPr>
        <w:pStyle w:val="NoSpacing"/>
        <w:rPr>
          <w:rFonts w:ascii="Times New Roman" w:eastAsia="Times New Roman" w:hAnsi="Times New Roman" w:cs="Times New Roman"/>
          <w:sz w:val="24"/>
          <w:szCs w:val="24"/>
        </w:rPr>
      </w:pPr>
    </w:p>
    <w:p w:rsidR="006E06E2" w:rsidRDefault="0096230E" w:rsidP="006E06E2">
      <w:pPr>
        <w:pStyle w:val="NoSpacing"/>
        <w:rPr>
          <w:rFonts w:ascii="Times New Roman" w:hAnsi="Times New Roman" w:cs="Times New Roman"/>
          <w:sz w:val="24"/>
          <w:szCs w:val="24"/>
        </w:rPr>
      </w:pPr>
      <w:hyperlink r:id="rId80" w:history="1">
        <w:r w:rsidRPr="0096230E">
          <w:rPr>
            <w:rStyle w:val="Hyperlink"/>
            <w:rFonts w:ascii="Times New Roman" w:hAnsi="Times New Roman" w:cs="Times New Roman"/>
            <w:sz w:val="24"/>
            <w:szCs w:val="24"/>
          </w:rPr>
          <w:t>Training fellowship recipients are more likely to get future funding</w:t>
        </w:r>
      </w:hyperlink>
    </w:p>
    <w:p w:rsidR="00C0686A" w:rsidRDefault="00313027" w:rsidP="006E06E2">
      <w:pPr>
        <w:pStyle w:val="NoSpacing"/>
        <w:rPr>
          <w:rFonts w:ascii="Times New Roman" w:hAnsi="Times New Roman" w:cs="Times New Roman"/>
          <w:sz w:val="24"/>
          <w:szCs w:val="24"/>
        </w:rPr>
      </w:pPr>
      <w:r>
        <w:rPr>
          <w:rFonts w:ascii="Times New Roman" w:hAnsi="Times New Roman" w:cs="Times New Roman"/>
          <w:sz w:val="24"/>
          <w:szCs w:val="24"/>
        </w:rPr>
        <w:t>Read</w:t>
      </w:r>
      <w:r w:rsidR="0096244C">
        <w:rPr>
          <w:rFonts w:ascii="Times New Roman" w:hAnsi="Times New Roman" w:cs="Times New Roman"/>
          <w:sz w:val="24"/>
          <w:szCs w:val="24"/>
        </w:rPr>
        <w:t xml:space="preserve"> an article where one author explains </w:t>
      </w:r>
      <w:r w:rsidR="00C66C89">
        <w:rPr>
          <w:rFonts w:ascii="Times New Roman" w:hAnsi="Times New Roman" w:cs="Times New Roman"/>
          <w:sz w:val="24"/>
          <w:szCs w:val="24"/>
        </w:rPr>
        <w:t>that postdocs who receive certain fellowships, are more likely to receive funding in the future.</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1"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FC6082" w:rsidP="006E06E2">
      <w:pPr>
        <w:spacing w:after="0"/>
        <w:rPr>
          <w:rStyle w:val="Hyperlink"/>
          <w:rFonts w:ascii="Times New Roman" w:eastAsia="Times New Roman" w:hAnsi="Times New Roman" w:cs="Times New Roman"/>
          <w:color w:val="auto"/>
          <w:sz w:val="24"/>
          <w:szCs w:val="24"/>
          <w:u w:val="none"/>
        </w:rPr>
      </w:pPr>
      <w:hyperlink r:id="rId82"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4">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7"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8"/>
                    </pic:cNvPr>
                    <pic:cNvPicPr>
                      <a:picLocks noChangeAspect="1"/>
                    </pic:cNvPicPr>
                  </pic:nvPicPr>
                  <pic:blipFill>
                    <a:blip r:embed="rId8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0"/>
                    </pic:cNvPr>
                    <pic:cNvPicPr>
                      <a:picLocks noChangeAspect="1"/>
                    </pic:cNvPicPr>
                  </pic:nvPicPr>
                  <pic:blipFill>
                    <a:blip r:embed="rId9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2"/>
                    </pic:cNvPr>
                    <pic:cNvPicPr>
                      <a:picLocks noChangeAspect="1"/>
                    </pic:cNvPicPr>
                  </pic:nvPicPr>
                  <pic:blipFill>
                    <a:blip r:embed="rId9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82" w:rsidRDefault="00FC6082">
      <w:pPr>
        <w:spacing w:after="0" w:line="240" w:lineRule="auto"/>
      </w:pPr>
      <w:r>
        <w:separator/>
      </w:r>
    </w:p>
  </w:endnote>
  <w:endnote w:type="continuationSeparator" w:id="0">
    <w:p w:rsidR="00FC6082" w:rsidRDefault="00FC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82" w:rsidRDefault="00FC6082">
      <w:pPr>
        <w:spacing w:after="0" w:line="240" w:lineRule="auto"/>
      </w:pPr>
      <w:r>
        <w:separator/>
      </w:r>
    </w:p>
  </w:footnote>
  <w:footnote w:type="continuationSeparator" w:id="0">
    <w:p w:rsidR="00FC6082" w:rsidRDefault="00FC6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0E92"/>
    <w:rsid w:val="000712F9"/>
    <w:rsid w:val="000719B4"/>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B50E7"/>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5ABF"/>
    <w:rsid w:val="000D64DC"/>
    <w:rsid w:val="000D771B"/>
    <w:rsid w:val="000D7994"/>
    <w:rsid w:val="000E0AF3"/>
    <w:rsid w:val="000E0CA4"/>
    <w:rsid w:val="000E130E"/>
    <w:rsid w:val="000E17C9"/>
    <w:rsid w:val="000E4858"/>
    <w:rsid w:val="000E4D60"/>
    <w:rsid w:val="000E6A04"/>
    <w:rsid w:val="000E7AB5"/>
    <w:rsid w:val="000E7DE0"/>
    <w:rsid w:val="000E7E29"/>
    <w:rsid w:val="000F03BA"/>
    <w:rsid w:val="000F0BF1"/>
    <w:rsid w:val="000F0D34"/>
    <w:rsid w:val="000F10AD"/>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861"/>
    <w:rsid w:val="001109FF"/>
    <w:rsid w:val="00110A4F"/>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4FA"/>
    <w:rsid w:val="00144DE7"/>
    <w:rsid w:val="00145D86"/>
    <w:rsid w:val="00146BF3"/>
    <w:rsid w:val="001476A7"/>
    <w:rsid w:val="00147749"/>
    <w:rsid w:val="00150795"/>
    <w:rsid w:val="00150B92"/>
    <w:rsid w:val="00150CAA"/>
    <w:rsid w:val="00150FDD"/>
    <w:rsid w:val="001511D8"/>
    <w:rsid w:val="00151482"/>
    <w:rsid w:val="0015273A"/>
    <w:rsid w:val="00153BC5"/>
    <w:rsid w:val="00153D59"/>
    <w:rsid w:val="001545D4"/>
    <w:rsid w:val="001556FB"/>
    <w:rsid w:val="00156078"/>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B3A"/>
    <w:rsid w:val="001B4B55"/>
    <w:rsid w:val="001B4D86"/>
    <w:rsid w:val="001B5269"/>
    <w:rsid w:val="001B5793"/>
    <w:rsid w:val="001B5892"/>
    <w:rsid w:val="001B5A27"/>
    <w:rsid w:val="001B5ADB"/>
    <w:rsid w:val="001B5EA2"/>
    <w:rsid w:val="001B5ECD"/>
    <w:rsid w:val="001B643F"/>
    <w:rsid w:val="001B67E5"/>
    <w:rsid w:val="001B69EB"/>
    <w:rsid w:val="001B7DD5"/>
    <w:rsid w:val="001C17DE"/>
    <w:rsid w:val="001C2352"/>
    <w:rsid w:val="001C284A"/>
    <w:rsid w:val="001C2862"/>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115"/>
    <w:rsid w:val="00232AC9"/>
    <w:rsid w:val="002335B1"/>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463B"/>
    <w:rsid w:val="003150A1"/>
    <w:rsid w:val="0031582C"/>
    <w:rsid w:val="0031589D"/>
    <w:rsid w:val="00315CC4"/>
    <w:rsid w:val="0031726F"/>
    <w:rsid w:val="00317F88"/>
    <w:rsid w:val="00321183"/>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DB9"/>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2C5B"/>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404B"/>
    <w:rsid w:val="003C433A"/>
    <w:rsid w:val="003C4661"/>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3345"/>
    <w:rsid w:val="003F35F5"/>
    <w:rsid w:val="003F3972"/>
    <w:rsid w:val="003F3C14"/>
    <w:rsid w:val="003F5166"/>
    <w:rsid w:val="003F6753"/>
    <w:rsid w:val="003F69D6"/>
    <w:rsid w:val="003F6B46"/>
    <w:rsid w:val="003F6C1E"/>
    <w:rsid w:val="00400457"/>
    <w:rsid w:val="0040074F"/>
    <w:rsid w:val="00400E65"/>
    <w:rsid w:val="0040185B"/>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6B5"/>
    <w:rsid w:val="0045174B"/>
    <w:rsid w:val="00451BDE"/>
    <w:rsid w:val="00452437"/>
    <w:rsid w:val="00452758"/>
    <w:rsid w:val="00453464"/>
    <w:rsid w:val="00455B97"/>
    <w:rsid w:val="00457719"/>
    <w:rsid w:val="0046041B"/>
    <w:rsid w:val="00460CE5"/>
    <w:rsid w:val="00460E29"/>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22A9"/>
    <w:rsid w:val="00533EB1"/>
    <w:rsid w:val="0053456A"/>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86C"/>
    <w:rsid w:val="00694A0B"/>
    <w:rsid w:val="00695107"/>
    <w:rsid w:val="0069564E"/>
    <w:rsid w:val="00696A75"/>
    <w:rsid w:val="00696E5C"/>
    <w:rsid w:val="0069707F"/>
    <w:rsid w:val="00697E24"/>
    <w:rsid w:val="006A0BAE"/>
    <w:rsid w:val="006A0F18"/>
    <w:rsid w:val="006A174B"/>
    <w:rsid w:val="006A2023"/>
    <w:rsid w:val="006A206A"/>
    <w:rsid w:val="006A261C"/>
    <w:rsid w:val="006A2A8B"/>
    <w:rsid w:val="006A2B95"/>
    <w:rsid w:val="006A3248"/>
    <w:rsid w:val="006A34BB"/>
    <w:rsid w:val="006A425F"/>
    <w:rsid w:val="006A504D"/>
    <w:rsid w:val="006A53DE"/>
    <w:rsid w:val="006A5462"/>
    <w:rsid w:val="006A5768"/>
    <w:rsid w:val="006A5DE1"/>
    <w:rsid w:val="006A7A8E"/>
    <w:rsid w:val="006B08E7"/>
    <w:rsid w:val="006B1DB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BFB"/>
    <w:rsid w:val="006F3283"/>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39D"/>
    <w:rsid w:val="0094684C"/>
    <w:rsid w:val="0094705F"/>
    <w:rsid w:val="00947204"/>
    <w:rsid w:val="00947488"/>
    <w:rsid w:val="0095008E"/>
    <w:rsid w:val="009514FA"/>
    <w:rsid w:val="0095159A"/>
    <w:rsid w:val="00951810"/>
    <w:rsid w:val="00951A05"/>
    <w:rsid w:val="00951EAE"/>
    <w:rsid w:val="009522E1"/>
    <w:rsid w:val="00952493"/>
    <w:rsid w:val="0095305B"/>
    <w:rsid w:val="00953D02"/>
    <w:rsid w:val="009544B6"/>
    <w:rsid w:val="00955141"/>
    <w:rsid w:val="00957F16"/>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4DE"/>
    <w:rsid w:val="00966591"/>
    <w:rsid w:val="00967772"/>
    <w:rsid w:val="009701ED"/>
    <w:rsid w:val="009704C3"/>
    <w:rsid w:val="00970A9E"/>
    <w:rsid w:val="0097179F"/>
    <w:rsid w:val="00973685"/>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486"/>
    <w:rsid w:val="00A57B52"/>
    <w:rsid w:val="00A6004C"/>
    <w:rsid w:val="00A62320"/>
    <w:rsid w:val="00A62375"/>
    <w:rsid w:val="00A62B2D"/>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94D"/>
    <w:rsid w:val="00A93E5E"/>
    <w:rsid w:val="00A94EEB"/>
    <w:rsid w:val="00A95C1C"/>
    <w:rsid w:val="00A9620B"/>
    <w:rsid w:val="00A96734"/>
    <w:rsid w:val="00A96F5C"/>
    <w:rsid w:val="00A9732E"/>
    <w:rsid w:val="00A97514"/>
    <w:rsid w:val="00A97C85"/>
    <w:rsid w:val="00AA1156"/>
    <w:rsid w:val="00AA15D7"/>
    <w:rsid w:val="00AA179E"/>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182"/>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1DE"/>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42B"/>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5225"/>
    <w:rsid w:val="00BF5480"/>
    <w:rsid w:val="00BF7695"/>
    <w:rsid w:val="00BF797C"/>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1F81"/>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2D29"/>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5577"/>
    <w:rsid w:val="00C65F29"/>
    <w:rsid w:val="00C66053"/>
    <w:rsid w:val="00C66C89"/>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57C"/>
    <w:rsid w:val="00C83762"/>
    <w:rsid w:val="00C84666"/>
    <w:rsid w:val="00C84DA7"/>
    <w:rsid w:val="00C85C47"/>
    <w:rsid w:val="00C85EB3"/>
    <w:rsid w:val="00C86EEB"/>
    <w:rsid w:val="00C90813"/>
    <w:rsid w:val="00C92267"/>
    <w:rsid w:val="00C9269E"/>
    <w:rsid w:val="00C95902"/>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2874"/>
    <w:rsid w:val="00CC3588"/>
    <w:rsid w:val="00CC39A4"/>
    <w:rsid w:val="00CC4D42"/>
    <w:rsid w:val="00CC51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3EF3"/>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20B26"/>
    <w:rsid w:val="00E21966"/>
    <w:rsid w:val="00E21BF1"/>
    <w:rsid w:val="00E22508"/>
    <w:rsid w:val="00E246A9"/>
    <w:rsid w:val="00E24B06"/>
    <w:rsid w:val="00E25242"/>
    <w:rsid w:val="00E25AEB"/>
    <w:rsid w:val="00E27781"/>
    <w:rsid w:val="00E3142D"/>
    <w:rsid w:val="00E317E7"/>
    <w:rsid w:val="00E31A89"/>
    <w:rsid w:val="00E328AC"/>
    <w:rsid w:val="00E32AAA"/>
    <w:rsid w:val="00E349B9"/>
    <w:rsid w:val="00E34B00"/>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723"/>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EE0"/>
    <w:rsid w:val="00EE2A65"/>
    <w:rsid w:val="00EE38A5"/>
    <w:rsid w:val="00EE3FDE"/>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0F5"/>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3FE6"/>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33D"/>
    <w:rsid w:val="00FA5974"/>
    <w:rsid w:val="00FA6283"/>
    <w:rsid w:val="00FA673C"/>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3E1C"/>
    <w:rsid w:val="00FC3FD7"/>
    <w:rsid w:val="00FC6082"/>
    <w:rsid w:val="00FC609F"/>
    <w:rsid w:val="00FC74A7"/>
    <w:rsid w:val="00FC7B13"/>
    <w:rsid w:val="00FD0E35"/>
    <w:rsid w:val="00FD0E70"/>
    <w:rsid w:val="00FD3470"/>
    <w:rsid w:val="00FD35A2"/>
    <w:rsid w:val="00FD4C14"/>
    <w:rsid w:val="00FD4E77"/>
    <w:rsid w:val="00FD5419"/>
    <w:rsid w:val="00FD5F3C"/>
    <w:rsid w:val="00FD6863"/>
    <w:rsid w:val="00FE010B"/>
    <w:rsid w:val="00FE06AD"/>
    <w:rsid w:val="00FE1040"/>
    <w:rsid w:val="00FE1B35"/>
    <w:rsid w:val="00FE2B89"/>
    <w:rsid w:val="00FE409D"/>
    <w:rsid w:val="00FE42DD"/>
    <w:rsid w:val="00FE5D66"/>
    <w:rsid w:val="00FE6C33"/>
    <w:rsid w:val="00FE6EBB"/>
    <w:rsid w:val="00FE6F47"/>
    <w:rsid w:val="00FE78FF"/>
    <w:rsid w:val="00FF142B"/>
    <w:rsid w:val="00FF32AA"/>
    <w:rsid w:val="00FF331C"/>
    <w:rsid w:val="00FF4450"/>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D0166"/>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f.gov/" TargetMode="External"/><Relationship Id="rId18" Type="http://schemas.openxmlformats.org/officeDocument/2006/relationships/hyperlink" Target="http://opda.fsu.edu/events-workshops/upcoming-events" TargetMode="External"/><Relationship Id="rId26" Type="http://schemas.openxmlformats.org/officeDocument/2006/relationships/hyperlink" Target="https://grad-fsu.us.fluidreview.com/" TargetMode="External"/><Relationship Id="rId39" Type="http://schemas.openxmlformats.org/officeDocument/2006/relationships/hyperlink" Target="https://www.epa.gov/research-grants" TargetMode="External"/><Relationship Id="rId21" Type="http://schemas.openxmlformats.org/officeDocument/2006/relationships/hyperlink" Target="file:///K:\GS-Shared\Office%20of%20Postdoctoral%20Affairs\PPFP\Flyers\OPDA%20Provost%20Flyer%20PPFP_SmallFileSize.pdf" TargetMode="External"/><Relationship Id="rId34" Type="http://schemas.openxmlformats.org/officeDocument/2006/relationships/hyperlink" Target="http://www.biologists.com/travelling-fellowships/" TargetMode="External"/><Relationship Id="rId42" Type="http://schemas.openxmlformats.org/officeDocument/2006/relationships/hyperlink" Target="https://jobs.ncat.edu/postings/15015" TargetMode="External"/><Relationship Id="rId47" Type="http://schemas.openxmlformats.org/officeDocument/2006/relationships/hyperlink" Target="http://molecularmd.com/careers-post/1306-2/" TargetMode="External"/><Relationship Id="rId50" Type="http://schemas.openxmlformats.org/officeDocument/2006/relationships/hyperlink" Target="http://www.medicinoxy.com/announcement,a4127.html" TargetMode="External"/><Relationship Id="rId55" Type="http://schemas.openxmlformats.org/officeDocument/2006/relationships/hyperlink" Target="https://apply.interfolio.com/39183" TargetMode="External"/><Relationship Id="rId63" Type="http://schemas.openxmlformats.org/officeDocument/2006/relationships/hyperlink" Target="http://www.engineeroxy.com/announcement,a3719.html" TargetMode="External"/><Relationship Id="rId68" Type="http://schemas.openxmlformats.org/officeDocument/2006/relationships/hyperlink" Target="http://www.medicinoxy.com/announcement,a4345.html" TargetMode="External"/><Relationship Id="rId76" Type="http://schemas.openxmlformats.org/officeDocument/2006/relationships/hyperlink" Target="http://www.academickeys.com/all/subscribe.php" TargetMode="External"/><Relationship Id="rId84" Type="http://schemas.openxmlformats.org/officeDocument/2006/relationships/hyperlink" Target="https://campus.fsu.edu/webapps/login/bb_bb60/logincas.jsp?service=https://netprod.oti.fsu.edu/VersatilePhD/Default.aspx" TargetMode="External"/><Relationship Id="rId89"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www.medicinoxy.com/announcement,a4186.html" TargetMode="External"/><Relationship Id="rId92" Type="http://schemas.openxmlformats.org/officeDocument/2006/relationships/hyperlink" Target="https://twitter.com/FSUPostdocs" TargetMode="External"/><Relationship Id="rId2" Type="http://schemas.openxmlformats.org/officeDocument/2006/relationships/numbering" Target="numbering.xml"/><Relationship Id="rId16" Type="http://schemas.openxmlformats.org/officeDocument/2006/relationships/hyperlink" Target="mailto:%20pcheetham@fsu.edu" TargetMode="External"/><Relationship Id="rId29" Type="http://schemas.openxmlformats.org/officeDocument/2006/relationships/hyperlink" Target="https://www.urmc.rochester.edu/cancer-institute/education/cancer-control-research-training-program.aspx" TargetMode="External"/><Relationship Id="rId11" Type="http://schemas.openxmlformats.org/officeDocument/2006/relationships/hyperlink" Target="https://fsu.qualtrics.com/jfe/form/SV_8049JZ30K874Kxv" TargetMode="External"/><Relationship Id="rId24" Type="http://schemas.openxmlformats.org/officeDocument/2006/relationships/hyperlink" Target="http://opda.fsu.edu/ppfp-participating-faculty-unit-listing" TargetMode="External"/><Relationship Id="rId32" Type="http://schemas.openxmlformats.org/officeDocument/2006/relationships/hyperlink" Target="http://www.asbmb.org/grantwriting/" TargetMode="External"/><Relationship Id="rId37" Type="http://schemas.openxmlformats.org/officeDocument/2006/relationships/hyperlink" Target="https://www.daad.org/en/find-funding/phd-postdocs/" TargetMode="External"/><Relationship Id="rId40" Type="http://schemas.openxmlformats.org/officeDocument/2006/relationships/hyperlink" Target="https://fconline.foundationcenter.org/?li_message=" TargetMode="External"/><Relationship Id="rId45" Type="http://schemas.openxmlformats.org/officeDocument/2006/relationships/hyperlink" Target="https://jobs.eastman.com/job/Kingsport%2C-TN-PhD-Multivariate-Analysis-Scientist-TN-37660/471816500/" TargetMode="External"/><Relationship Id="rId53" Type="http://schemas.openxmlformats.org/officeDocument/2006/relationships/hyperlink" Target="http://www.medicinoxy.com/announcement,a4133.html" TargetMode="External"/><Relationship Id="rId58" Type="http://schemas.openxmlformats.org/officeDocument/2006/relationships/hyperlink" Target="http://www.wedigbio.org" TargetMode="External"/><Relationship Id="rId66" Type="http://schemas.openxmlformats.org/officeDocument/2006/relationships/hyperlink" Target="http://www.medicinoxy.com/announcement,a4391.html" TargetMode="External"/><Relationship Id="rId74"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9" Type="http://schemas.openxmlformats.org/officeDocument/2006/relationships/hyperlink" Target="https://chroniclevitae.com/news/2038-3-ways-colleges-can-help-faculty-members-avoid-burnout" TargetMode="External"/><Relationship Id="rId87" Type="http://schemas.openxmlformats.org/officeDocument/2006/relationships/hyperlink" Target="http://opda.fsu.edu/weekly-digest-archive" TargetMode="External"/><Relationship Id="rId5" Type="http://schemas.openxmlformats.org/officeDocument/2006/relationships/webSettings" Target="webSettings.xml"/><Relationship Id="rId61" Type="http://schemas.openxmlformats.org/officeDocument/2006/relationships/hyperlink" Target="http://www.medicinoxy.com/announcement,a4573.html" TargetMode="External"/><Relationship Id="rId82" Type="http://schemas.openxmlformats.org/officeDocument/2006/relationships/hyperlink" Target="http://www.asbmb.org/education/postdoc/" TargetMode="External"/><Relationship Id="rId90" Type="http://schemas.openxmlformats.org/officeDocument/2006/relationships/hyperlink" Target="https://www.linkedin.com/start/join?trk=login_reg_redirect&amp;session_redirect=https://www.linkedin.com/groups/4860161" TargetMode="External"/><Relationship Id="rId95" Type="http://schemas.openxmlformats.org/officeDocument/2006/relationships/theme" Target="theme/theme1.xml"/><Relationship Id="rId19" Type="http://schemas.openxmlformats.org/officeDocument/2006/relationships/hyperlink" Target="mailto:%20msena@bio.fsu.edu" TargetMode="External"/><Relationship Id="rId14" Type="http://schemas.openxmlformats.org/officeDocument/2006/relationships/hyperlink" Target="https://www.northwestern.edu/provost/about/bios/jabbar-bennett.html" TargetMode="External"/><Relationship Id="rId22" Type="http://schemas.openxmlformats.org/officeDocument/2006/relationships/image" Target="media/image3.jpeg"/><Relationship Id="rId27" Type="http://schemas.openxmlformats.org/officeDocument/2006/relationships/hyperlink" Target="mailto:kmjones@bio.fsu.edu" TargetMode="External"/><Relationship Id="rId30" Type="http://schemas.openxmlformats.org/officeDocument/2006/relationships/hyperlink" Target="mailto:michelle_janelsins@urmc.rochester.edu" TargetMode="External"/><Relationship Id="rId35" Type="http://schemas.openxmlformats.org/officeDocument/2006/relationships/hyperlink" Target="https://www.mdanderson.org/education-training/clinical-research-training/postdoctoral-training/postdoctoral-fellowships/cprit-triumph-program.html" TargetMode="External"/><Relationship Id="rId43" Type="http://schemas.openxmlformats.org/officeDocument/2006/relationships/hyperlink" Target="https://www.emdgroup.com/content/corporate/communications/emd-english/en/careers/jobs/175220" TargetMode="External"/><Relationship Id="rId48" Type="http://schemas.openxmlformats.org/officeDocument/2006/relationships/hyperlink" Target="https://academicjobsonline.org/ajo/jobs/11034" TargetMode="External"/><Relationship Id="rId56" Type="http://schemas.openxmlformats.org/officeDocument/2006/relationships/hyperlink" Target="http://www.bio.fsu.edu/faculty-mast.php" TargetMode="External"/><Relationship Id="rId64" Type="http://schemas.openxmlformats.org/officeDocument/2006/relationships/hyperlink" Target="http://www.medicinoxy.com/announcement,a4088.html" TargetMode="External"/><Relationship Id="rId69" Type="http://schemas.openxmlformats.org/officeDocument/2006/relationships/hyperlink" Target="http://www.medicinoxy.com/announcement,a3834.html" TargetMode="External"/><Relationship Id="rId77" Type="http://schemas.openxmlformats.org/officeDocument/2006/relationships/hyperlink" Target="http://jobs.fiercebiotech.com/" TargetMode="External"/><Relationship Id="rId8" Type="http://schemas.openxmlformats.org/officeDocument/2006/relationships/image" Target="media/image1.jpeg"/><Relationship Id="rId51" Type="http://schemas.openxmlformats.org/officeDocument/2006/relationships/hyperlink" Target="http://www.medicinoxy.com/announcement,a4126.html" TargetMode="External"/><Relationship Id="rId72" Type="http://schemas.openxmlformats.org/officeDocument/2006/relationships/hyperlink" Target="http://www.medicinoxy.com/announcement,a4308.html" TargetMode="External"/><Relationship Id="rId80" Type="http://schemas.openxmlformats.org/officeDocument/2006/relationships/hyperlink" Target="http://www.sciencemag.org/careers/2018/04/training-fellowship-recipients-are-more-likely-get-future-funding" TargetMode="External"/><Relationship Id="rId85" Type="http://schemas.openxmlformats.org/officeDocument/2006/relationships/hyperlink" Target="http://www.nationalpostdoc.org/" TargetMode="External"/><Relationship Id="rId93"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www.thepregnantscholar.org/" TargetMode="External"/><Relationship Id="rId17" Type="http://schemas.openxmlformats.org/officeDocument/2006/relationships/hyperlink" Target="mailto:dfadool@bio.fsu.edu" TargetMode="External"/><Relationship Id="rId25" Type="http://schemas.openxmlformats.org/officeDocument/2006/relationships/hyperlink" Target="mailto:dfadool@bio.fsu.edu" TargetMode="External"/><Relationship Id="rId33" Type="http://schemas.openxmlformats.org/officeDocument/2006/relationships/hyperlink" Target="file:///K:\GS-Shared\Office%20of%20Postdoctoral%20Affairs\Flyers\2018\Summer\Promotional%20flyer_12.20.17.pdf" TargetMode="External"/><Relationship Id="rId38" Type="http://schemas.openxmlformats.org/officeDocument/2006/relationships/hyperlink" Target="http://mitcommlab.mit.edu/broad/commkit/index-of-postdoc-fellowships-in-the-life-sciences/" TargetMode="External"/><Relationship Id="rId46" Type="http://schemas.openxmlformats.org/officeDocument/2006/relationships/hyperlink" Target="https://jobs.ncat.edu/postings/14954" TargetMode="External"/><Relationship Id="rId59" Type="http://schemas.openxmlformats.org/officeDocument/2006/relationships/hyperlink" Target="mailto:amast@bio.fsu.edu" TargetMode="External"/><Relationship Id="rId67" Type="http://schemas.openxmlformats.org/officeDocument/2006/relationships/hyperlink" Target="http://www.medicinoxy.com/announcement,a4066.html" TargetMode="External"/><Relationship Id="rId20" Type="http://schemas.openxmlformats.org/officeDocument/2006/relationships/hyperlink" Target="mailto:%20pcheetham@fsu.edu" TargetMode="External"/><Relationship Id="rId41" Type="http://schemas.openxmlformats.org/officeDocument/2006/relationships/hyperlink" Target="file:///K:\GS-Shared\Office%20of%20Postdoctoral%20Affairs\Flyers\2018\Spring\FSSC%20Executive%20Director%20Postion%202017_12_13.pdf" TargetMode="External"/><Relationship Id="rId54" Type="http://schemas.openxmlformats.org/officeDocument/2006/relationships/hyperlink" Target="file:///K:\GS-Shared\Office%20of%20Postdoctoral%20Affairs\Flyers\2017\Fall\UWash-Advert-AA21183_Assist_AssocProf_BIOEv2.pdf" TargetMode="External"/><Relationship Id="rId62" Type="http://schemas.openxmlformats.org/officeDocument/2006/relationships/hyperlink" Target="http://www.medicinoxy.com/announcement,a4169.html" TargetMode="External"/><Relationship Id="rId70" Type="http://schemas.openxmlformats.org/officeDocument/2006/relationships/hyperlink" Target="http://www.medicinoxy.com/announcement,a3449.html" TargetMode="External"/><Relationship Id="rId75" Type="http://schemas.openxmlformats.org/officeDocument/2006/relationships/hyperlink" Target="https://biocareers.com/" TargetMode="External"/><Relationship Id="rId83" Type="http://schemas.openxmlformats.org/officeDocument/2006/relationships/hyperlink" Target="http://gradschool.fsu.edu/professional-development/versatile-phd" TargetMode="External"/><Relationship Id="rId88" Type="http://schemas.openxmlformats.org/officeDocument/2006/relationships/hyperlink" Target="https://www.facebook.com/FSUPostdocs" TargetMode="External"/><Relationship Id="rId9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ena@bio.fsu.edu" TargetMode="External"/><Relationship Id="rId23" Type="http://schemas.openxmlformats.org/officeDocument/2006/relationships/hyperlink" Target="http://opda.fsu.edu/fellowships-and-awards/postdoctoral-fellowships-and-stipend-support/provost-postdoctoral-fellowship" TargetMode="External"/><Relationship Id="rId28" Type="http://schemas.openxmlformats.org/officeDocument/2006/relationships/hyperlink" Target="https://research.jhu.edu/rdt/funding-opportunities/postdoctoral/" TargetMode="External"/><Relationship Id="rId36" Type="http://schemas.openxmlformats.org/officeDocument/2006/relationships/hyperlink" Target="http://hhwf.org/research-fellowship/" TargetMode="External"/><Relationship Id="rId49" Type="http://schemas.openxmlformats.org/officeDocument/2006/relationships/hyperlink" Target="http://hr.fsu.edu/index.cfm?page=ers/ers_home" TargetMode="External"/><Relationship Id="rId57" Type="http://schemas.openxmlformats.org/officeDocument/2006/relationships/hyperlink" Target="http://www.idigbio.org" TargetMode="External"/><Relationship Id="rId10" Type="http://schemas.openxmlformats.org/officeDocument/2006/relationships/image" Target="media/image2.jpeg"/><Relationship Id="rId31" Type="http://schemas.openxmlformats.org/officeDocument/2006/relationships/hyperlink" Target="mailto:gary_morrow@urmc.rochester.edu" TargetMode="External"/><Relationship Id="rId44" Type="http://schemas.openxmlformats.org/officeDocument/2006/relationships/hyperlink" Target="https://jobs.ncsu.edu/postings/100051" TargetMode="External"/><Relationship Id="rId52" Type="http://schemas.openxmlformats.org/officeDocument/2006/relationships/hyperlink" Target="http://www.medicinoxy.com/announcement,a4132.html" TargetMode="External"/><Relationship Id="rId60" Type="http://schemas.openxmlformats.org/officeDocument/2006/relationships/hyperlink" Target="http://www.medicinoxy.com/announcement,a4170.html" TargetMode="External"/><Relationship Id="rId65" Type="http://schemas.openxmlformats.org/officeDocument/2006/relationships/hyperlink" Target="http://www.medicinoxy.com/announcement,a4087.html" TargetMode="External"/><Relationship Id="rId73" Type="http://schemas.openxmlformats.org/officeDocument/2006/relationships/hyperlink" Target="http://www.medicinoxy.com/announcement,a4148.html" TargetMode="External"/><Relationship Id="rId78" Type="http://schemas.openxmlformats.org/officeDocument/2006/relationships/hyperlink" Target="http://www.asbmb.org/careers/" TargetMode="External"/><Relationship Id="rId81" Type="http://schemas.openxmlformats.org/officeDocument/2006/relationships/hyperlink" Target="http://www.nationalpostdoc.org/?page=Proactive" TargetMode="External"/><Relationship Id="rId86" Type="http://schemas.openxmlformats.org/officeDocument/2006/relationships/hyperlink" Target="mailto:opda-info@fsu.ed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GS-Shared\Office%20of%20Postdoctoral%20Affairs\Flyers\2018\Spring\Spring%20Event%20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AE1B-9318-476A-9BA2-65E77467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24</cp:revision>
  <dcterms:created xsi:type="dcterms:W3CDTF">2018-04-24T14:16:00Z</dcterms:created>
  <dcterms:modified xsi:type="dcterms:W3CDTF">2018-04-27T15:32:00Z</dcterms:modified>
</cp:coreProperties>
</file>